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80"/>
          <w:tab w:val="left" w:pos="636" w:leader="none"/>
          <w:tab w:val="left" w:pos="1260" w:leader="none"/>
        </w:tabs>
        <w:spacing w:lineRule="exact" w:line="360" w:before="0" w:after="180"/>
        <w:contextualSpacing/>
        <w:jc w:val="center"/>
        <w:rPr/>
      </w:pPr>
      <w:r>
        <w:rPr>
          <w:rFonts w:ascii="標楷體" w:hAnsi="標楷體" w:eastAsia="標楷體"/>
          <w:sz w:val="32"/>
          <w:szCs w:val="32"/>
        </w:rPr>
        <w:t xml:space="preserve"> </w:t>
      </w:r>
      <w:r>
        <w:rPr>
          <w:rFonts w:eastAsia="標楷體" w:ascii="標楷體" w:hAnsi="標楷體"/>
          <w:b/>
          <w:sz w:val="32"/>
          <w:szCs w:val="32"/>
        </w:rPr>
        <w:t>1</w:t>
      </w:r>
      <w:r>
        <w:rPr>
          <w:rFonts w:eastAsia="標楷體" w:ascii="標楷體" w:hAnsi="標楷體"/>
          <w:b/>
          <w:sz w:val="32"/>
          <w:szCs w:val="32"/>
        </w:rPr>
        <w:t>1</w:t>
      </w:r>
      <w:r>
        <w:rPr>
          <w:rFonts w:eastAsia="標楷體" w:ascii="標楷體" w:hAnsi="標楷體"/>
          <w:b/>
          <w:sz w:val="32"/>
          <w:szCs w:val="32"/>
        </w:rPr>
        <w:t>2</w:t>
      </w:r>
      <w:r>
        <w:rPr>
          <w:rFonts w:ascii="標楷體" w:hAnsi="標楷體" w:eastAsia="標楷體"/>
          <w:b/>
          <w:sz w:val="32"/>
          <w:szCs w:val="32"/>
        </w:rPr>
        <w:t>年宜蘭縣政府文化局</w:t>
      </w:r>
    </w:p>
    <w:p>
      <w:pPr>
        <w:pStyle w:val="Normal"/>
        <w:tabs>
          <w:tab w:val="clear" w:pos="480"/>
          <w:tab w:val="left" w:pos="636" w:leader="none"/>
          <w:tab w:val="left" w:pos="1260" w:leader="none"/>
        </w:tabs>
        <w:spacing w:lineRule="exact" w:line="360" w:before="0" w:after="180"/>
        <w:contextualSpacing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ascii="標楷體" w:hAnsi="標楷體" w:eastAsia="標楷體"/>
          <w:b/>
          <w:sz w:val="32"/>
          <w:szCs w:val="32"/>
        </w:rPr>
        <w:t>「蘭陽文學叢書作家作品集」徵選簡章</w:t>
      </w:r>
    </w:p>
    <w:p>
      <w:pPr>
        <w:pStyle w:val="Normal"/>
        <w:tabs>
          <w:tab w:val="clear" w:pos="480"/>
          <w:tab w:val="left" w:pos="636" w:leader="none"/>
          <w:tab w:val="left" w:pos="1260" w:leader="none"/>
        </w:tabs>
        <w:spacing w:lineRule="exact" w:line="360" w:before="0" w:after="180"/>
        <w:contextualSpacing/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 xml:space="preserve">                       </w:t>
      </w:r>
    </w:p>
    <w:p>
      <w:pPr>
        <w:pStyle w:val="Normal"/>
        <w:tabs>
          <w:tab w:val="clear" w:pos="480"/>
          <w:tab w:val="left" w:pos="636" w:leader="none"/>
          <w:tab w:val="left" w:pos="1260" w:leader="none"/>
        </w:tabs>
        <w:spacing w:lineRule="exact" w:line="360" w:before="0" w:after="180"/>
        <w:contextualSpacing/>
        <w:jc w:val="right"/>
        <w:rPr>
          <w:rFonts w:ascii="標楷體" w:hAnsi="標楷體" w:eastAsia="標楷體"/>
          <w:kern w:val="0"/>
          <w:sz w:val="22"/>
          <w:szCs w:val="22"/>
        </w:rPr>
      </w:pPr>
      <w:r>
        <w:rPr>
          <w:rFonts w:eastAsia="標楷體" w:ascii="標楷體" w:hAnsi="標楷體"/>
          <w:kern w:val="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480"/>
          <w:tab w:val="left" w:pos="567" w:leader="none"/>
          <w:tab w:val="left" w:pos="1260" w:leader="none"/>
        </w:tabs>
        <w:spacing w:lineRule="exact" w:line="360" w:before="0" w:after="18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宗旨：為保存並推廣文學作家之作品，提供文學愛好者欣賞及研究者參考，藉以改善藝文創作環境，鼓勵優秀藝文人士。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辦理單位：</w:t>
      </w:r>
    </w:p>
    <w:p>
      <w:pPr>
        <w:pStyle w:val="ListParagraph"/>
        <w:numPr>
          <w:ilvl w:val="0"/>
          <w:numId w:val="1"/>
        </w:numPr>
        <w:tabs>
          <w:tab w:val="clear" w:pos="480"/>
          <w:tab w:val="left" w:pos="1204" w:leader="none"/>
        </w:tabs>
        <w:spacing w:lineRule="exact" w:line="360" w:before="50" w:after="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主辦單位：宜蘭縣政府</w:t>
      </w:r>
    </w:p>
    <w:p>
      <w:pPr>
        <w:pStyle w:val="ListParagraph"/>
        <w:numPr>
          <w:ilvl w:val="0"/>
          <w:numId w:val="1"/>
        </w:numPr>
        <w:tabs>
          <w:tab w:val="clear" w:pos="480"/>
          <w:tab w:val="left" w:pos="1204" w:leader="none"/>
        </w:tabs>
        <w:spacing w:lineRule="exact" w:line="360" w:before="50" w:after="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承辦單位：宜蘭縣政府文化局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簡稱文化局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徵選資格：</w:t>
      </w:r>
    </w:p>
    <w:p>
      <w:pPr>
        <w:pStyle w:val="ListParagraph"/>
        <w:numPr>
          <w:ilvl w:val="0"/>
          <w:numId w:val="2"/>
        </w:numPr>
        <w:tabs>
          <w:tab w:val="clear" w:pos="480"/>
          <w:tab w:val="left" w:pos="1218" w:leader="none"/>
        </w:tabs>
        <w:spacing w:lineRule="exact" w:line="360" w:before="72" w:after="0"/>
        <w:ind w:left="1130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凡出生或曾設籍本縣以及在本縣就學、工作、居住六個月以上者。</w:t>
      </w:r>
    </w:p>
    <w:p>
      <w:pPr>
        <w:pStyle w:val="ListParagraph"/>
        <w:numPr>
          <w:ilvl w:val="0"/>
          <w:numId w:val="2"/>
        </w:numPr>
        <w:tabs>
          <w:tab w:val="clear" w:pos="480"/>
          <w:tab w:val="left" w:pos="1218" w:leader="none"/>
        </w:tabs>
        <w:spacing w:lineRule="exact" w:line="360" w:before="72" w:after="0"/>
        <w:ind w:left="1130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雖非本縣籍作者，但其作品以描述宜蘭風土民情為主要內容者。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徵選類別：散文、詩、小說、報導文學、兒童文學創作、劇本、文藝評論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含書評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等現代文學作品之創作為主。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作品字數：</w:t>
      </w:r>
    </w:p>
    <w:p>
      <w:pPr>
        <w:pStyle w:val="BodyTextIndent2"/>
        <w:numPr>
          <w:ilvl w:val="0"/>
          <w:numId w:val="3"/>
        </w:numPr>
        <w:tabs>
          <w:tab w:val="clear" w:pos="480"/>
          <w:tab w:val="left" w:pos="1134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詩以四十至六十首或一千至一千五百行為原則。其餘各類篇數不拘，總字數五萬至八萬字之間為原則。作品集得視該作品字數出版個人單行本或數人合集。</w:t>
      </w:r>
    </w:p>
    <w:p>
      <w:pPr>
        <w:pStyle w:val="BodyTextIndent2"/>
        <w:numPr>
          <w:ilvl w:val="0"/>
          <w:numId w:val="3"/>
        </w:numPr>
        <w:tabs>
          <w:tab w:val="clear" w:pos="480"/>
          <w:tab w:val="left" w:pos="1134" w:leader="none"/>
        </w:tabs>
        <w:spacing w:lineRule="exact" w:line="360" w:before="72" w:after="120"/>
        <w:ind w:left="1132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圖畫故事書頁數以一百頁以內為原則。</w:t>
      </w:r>
    </w:p>
    <w:p>
      <w:pPr>
        <w:pStyle w:val="BodyTextIndent2"/>
        <w:numPr>
          <w:ilvl w:val="0"/>
          <w:numId w:val="3"/>
        </w:numPr>
        <w:tabs>
          <w:tab w:val="clear" w:pos="480"/>
          <w:tab w:val="left" w:pos="1134" w:leader="none"/>
        </w:tabs>
        <w:spacing w:lineRule="exact" w:line="360" w:before="72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作品得視文稿需要加入手繪插圖、照片使圖文並茂，請於送件時一併繳交。手繪插圖、照片等應附圖說。內文照片以</w:t>
      </w:r>
      <w:r>
        <w:rPr>
          <w:rFonts w:eastAsia="標楷體" w:ascii="標楷體" w:hAnsi="標楷體"/>
          <w:sz w:val="28"/>
          <w:szCs w:val="28"/>
        </w:rPr>
        <w:t>50</w:t>
      </w:r>
      <w:r>
        <w:rPr>
          <w:rFonts w:ascii="標楷體" w:hAnsi="標楷體" w:eastAsia="標楷體"/>
          <w:sz w:val="28"/>
          <w:szCs w:val="28"/>
        </w:rPr>
        <w:t>幀為原則，若為數位相片應以</w:t>
      </w:r>
      <w:r>
        <w:rPr>
          <w:rFonts w:eastAsia="標楷體" w:ascii="標楷體" w:hAnsi="標楷體"/>
          <w:sz w:val="28"/>
          <w:szCs w:val="28"/>
        </w:rPr>
        <w:t>300 dpi</w:t>
      </w:r>
      <w:r>
        <w:rPr>
          <w:rFonts w:ascii="標楷體" w:hAnsi="標楷體" w:eastAsia="標楷體"/>
          <w:sz w:val="28"/>
          <w:szCs w:val="28"/>
        </w:rPr>
        <w:t>以上存檔並標示對應文稿之章節段落。相關圖檔俟入選後併送文化局。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報名方式：</w:t>
      </w:r>
    </w:p>
    <w:p>
      <w:pPr>
        <w:pStyle w:val="ListParagraph"/>
        <w:numPr>
          <w:ilvl w:val="0"/>
          <w:numId w:val="4"/>
        </w:numPr>
        <w:tabs>
          <w:tab w:val="clear" w:pos="480"/>
          <w:tab w:val="left" w:pos="1190" w:leader="none"/>
        </w:tabs>
        <w:spacing w:lineRule="exact" w:line="360" w:before="72" w:after="0"/>
        <w:ind w:left="1130" w:right="0" w:hanging="566"/>
        <w:contextualSpacing/>
        <w:rPr/>
      </w:pPr>
      <w:r>
        <w:rPr>
          <w:rFonts w:ascii="標楷體" w:hAnsi="標楷體" w:eastAsia="標楷體"/>
          <w:sz w:val="28"/>
          <w:szCs w:val="28"/>
        </w:rPr>
        <w:t>收件時間：</w:t>
      </w:r>
      <w:r>
        <w:rPr>
          <w:rFonts w:ascii="標楷體" w:hAnsi="標楷體" w:eastAsia="標楷體"/>
          <w:b/>
          <w:sz w:val="28"/>
          <w:szCs w:val="28"/>
        </w:rPr>
        <w:t>即日起至</w:t>
      </w:r>
      <w:r>
        <w:rPr>
          <w:rFonts w:eastAsia="標楷體" w:ascii="標楷體" w:hAnsi="標楷體"/>
          <w:b/>
          <w:sz w:val="28"/>
          <w:szCs w:val="28"/>
        </w:rPr>
        <w:t>1</w:t>
      </w:r>
      <w:r>
        <w:rPr>
          <w:rFonts w:eastAsia="標楷體" w:ascii="標楷體" w:hAnsi="標楷體"/>
          <w:b/>
          <w:sz w:val="28"/>
          <w:szCs w:val="28"/>
        </w:rPr>
        <w:t>1</w:t>
      </w:r>
      <w:r>
        <w:rPr>
          <w:rFonts w:eastAsia="標楷體" w:ascii="標楷體" w:hAnsi="標楷體"/>
          <w:b/>
          <w:sz w:val="28"/>
          <w:szCs w:val="28"/>
        </w:rPr>
        <w:t>2</w:t>
      </w:r>
      <w:r>
        <w:rPr>
          <w:rFonts w:ascii="標楷體" w:hAnsi="標楷體" w:eastAsia="標楷體"/>
          <w:b/>
          <w:sz w:val="28"/>
          <w:szCs w:val="28"/>
        </w:rPr>
        <w:t>年</w:t>
      </w:r>
      <w:r>
        <w:rPr>
          <w:rFonts w:eastAsia="標楷體" w:ascii="標楷體" w:hAnsi="標楷體"/>
          <w:b/>
          <w:sz w:val="28"/>
          <w:szCs w:val="28"/>
        </w:rPr>
        <w:t>7</w:t>
      </w:r>
      <w:r>
        <w:rPr>
          <w:rFonts w:ascii="標楷體" w:hAnsi="標楷體" w:eastAsia="標楷體"/>
          <w:b/>
          <w:sz w:val="28"/>
          <w:szCs w:val="28"/>
        </w:rPr>
        <w:t>月</w:t>
      </w:r>
      <w:r>
        <w:rPr>
          <w:rFonts w:eastAsia="標楷體" w:ascii="標楷體" w:hAnsi="標楷體"/>
          <w:b/>
          <w:sz w:val="28"/>
          <w:szCs w:val="28"/>
        </w:rPr>
        <w:t>31</w:t>
      </w:r>
      <w:r>
        <w:rPr>
          <w:rFonts w:ascii="標楷體" w:hAnsi="標楷體" w:eastAsia="標楷體"/>
          <w:b/>
          <w:sz w:val="28"/>
          <w:szCs w:val="28"/>
        </w:rPr>
        <w:t>日止</w:t>
      </w:r>
      <w:r>
        <w:rPr>
          <w:rFonts w:ascii="標楷體" w:hAnsi="標楷體" w:eastAsia="標楷體"/>
          <w:sz w:val="28"/>
          <w:szCs w:val="28"/>
        </w:rPr>
        <w:t>，逾期送件不予受理，並於截止日起二個月內公佈徵選結果。</w:t>
      </w:r>
    </w:p>
    <w:p>
      <w:pPr>
        <w:pStyle w:val="ListParagraph"/>
        <w:numPr>
          <w:ilvl w:val="0"/>
          <w:numId w:val="4"/>
        </w:numPr>
        <w:tabs>
          <w:tab w:val="clear" w:pos="480"/>
          <w:tab w:val="left" w:pos="1190" w:leader="none"/>
        </w:tabs>
        <w:spacing w:lineRule="exact" w:line="360" w:before="72" w:after="0"/>
        <w:ind w:left="1130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報名表索取：請逕洽文化局文學及圖書資訊科，或至文化局網站</w:t>
      </w:r>
      <w:r>
        <w:rPr>
          <w:rFonts w:eastAsia="標楷體" w:ascii="標楷體" w:hAnsi="標楷體"/>
          <w:sz w:val="28"/>
          <w:szCs w:val="28"/>
        </w:rPr>
        <w:t>http</w:t>
      </w:r>
      <w:r>
        <w:rPr>
          <w:rFonts w:ascii="標楷體" w:hAnsi="標楷體" w:eastAsia="標楷體"/>
          <w:sz w:val="28"/>
          <w:szCs w:val="28"/>
        </w:rPr>
        <w:t>：</w:t>
      </w:r>
      <w:r>
        <w:rPr>
          <w:rFonts w:eastAsia="標楷體" w:ascii="標楷體" w:hAnsi="標楷體"/>
          <w:sz w:val="28"/>
          <w:szCs w:val="28"/>
        </w:rPr>
        <w:t>//www.ilccb.gov.tw</w:t>
      </w:r>
      <w:r>
        <w:rPr>
          <w:rFonts w:ascii="標楷體" w:hAnsi="標楷體" w:eastAsia="標楷體"/>
          <w:sz w:val="28"/>
          <w:szCs w:val="28"/>
        </w:rPr>
        <w:t>下載。亦可來信聯經出版事業股份有限公司</w:t>
      </w:r>
      <w:r>
        <w:rPr>
          <w:rFonts w:eastAsia="標楷體" w:ascii="標楷體" w:hAnsi="標楷體"/>
          <w:sz w:val="28"/>
          <w:szCs w:val="28"/>
        </w:rPr>
        <w:t>E-mail: unitas.sup@gmail.com</w:t>
      </w:r>
      <w:r>
        <w:rPr>
          <w:rFonts w:ascii="標楷體" w:hAnsi="標楷體" w:eastAsia="標楷體"/>
          <w:sz w:val="28"/>
          <w:szCs w:val="28"/>
        </w:rPr>
        <w:t>（信件主旨請註明「</w:t>
      </w:r>
      <w:r>
        <w:rPr>
          <w:rFonts w:eastAsia="標楷體" w:ascii="標楷體" w:hAnsi="標楷體"/>
          <w:sz w:val="28"/>
          <w:szCs w:val="28"/>
        </w:rPr>
        <w:t>112</w:t>
      </w:r>
      <w:r>
        <w:rPr>
          <w:rFonts w:ascii="標楷體" w:hAnsi="標楷體" w:eastAsia="標楷體"/>
          <w:sz w:val="28"/>
          <w:szCs w:val="28"/>
        </w:rPr>
        <w:t xml:space="preserve">年宜蘭縣籍作家作品集徵集」） 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洽詢電話：【</w:t>
      </w:r>
      <w:r>
        <w:rPr>
          <w:rFonts w:eastAsia="標楷體" w:ascii="標楷體" w:hAnsi="標楷體"/>
          <w:sz w:val="28"/>
          <w:szCs w:val="28"/>
        </w:rPr>
        <w:t xml:space="preserve">03-9322620 </w:t>
      </w:r>
      <w:r>
        <w:rPr>
          <w:rFonts w:ascii="標楷體" w:hAnsi="標楷體" w:eastAsia="標楷體"/>
          <w:sz w:val="28"/>
          <w:szCs w:val="28"/>
        </w:rPr>
        <w:t>林小姐】或【</w:t>
      </w:r>
      <w:r>
        <w:rPr>
          <w:rFonts w:eastAsia="標楷體" w:ascii="標楷體" w:hAnsi="標楷體"/>
          <w:sz w:val="28"/>
          <w:szCs w:val="28"/>
        </w:rPr>
        <w:t>02-86925588#5327</w:t>
      </w:r>
      <w:r>
        <w:rPr>
          <w:rFonts w:ascii="標楷體" w:hAnsi="標楷體" w:eastAsia="標楷體"/>
          <w:sz w:val="28"/>
          <w:szCs w:val="28"/>
        </w:rPr>
        <w:t>吳小姐】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。</w:t>
      </w:r>
    </w:p>
    <w:p>
      <w:pPr>
        <w:pStyle w:val="ListParagraph"/>
        <w:numPr>
          <w:ilvl w:val="0"/>
          <w:numId w:val="4"/>
        </w:numPr>
        <w:tabs>
          <w:tab w:val="clear" w:pos="480"/>
          <w:tab w:val="left" w:pos="1190" w:leader="none"/>
        </w:tabs>
        <w:spacing w:lineRule="exact" w:line="360" w:before="72" w:after="0"/>
        <w:ind w:left="1130" w:right="0" w:hanging="566"/>
        <w:contextualSpacing/>
        <w:rPr/>
      </w:pPr>
      <w:r>
        <w:rPr>
          <w:rFonts w:ascii="標楷體" w:hAnsi="標楷體" w:eastAsia="標楷體"/>
          <w:sz w:val="28"/>
          <w:szCs w:val="28"/>
        </w:rPr>
        <w:t>請將作品以</w:t>
      </w:r>
      <w:r>
        <w:rPr>
          <w:rFonts w:eastAsia="標楷體" w:ascii="標楷體" w:hAnsi="標楷體"/>
          <w:sz w:val="28"/>
          <w:szCs w:val="28"/>
        </w:rPr>
        <w:t>A4</w:t>
      </w:r>
      <w:r>
        <w:rPr>
          <w:rFonts w:ascii="標楷體" w:hAnsi="標楷體" w:eastAsia="標楷體"/>
          <w:sz w:val="28"/>
          <w:szCs w:val="28"/>
        </w:rPr>
        <w:t>紙張規格（直式橫書雙面列印，字體以新細明體或標楷體</w:t>
      </w:r>
      <w:r>
        <w:rPr>
          <w:rFonts w:eastAsia="標楷體" w:ascii="標楷體" w:hAnsi="標楷體"/>
          <w:sz w:val="28"/>
          <w:szCs w:val="28"/>
        </w:rPr>
        <w:t>14</w:t>
      </w:r>
      <w:r>
        <w:rPr>
          <w:rFonts w:ascii="標楷體" w:hAnsi="標楷體" w:eastAsia="標楷體"/>
          <w:sz w:val="28"/>
          <w:szCs w:val="28"/>
        </w:rPr>
        <w:t>級字，需編列目錄及逐頁編列頁碼，稿件不得署名或附任何註記及符號），左側裝訂一式五份，連同稿件電子檔、報名表及資格證明文件影本（例：身分證、戶籍謄本、學生證或工作證明），並於信封上加註「宜蘭縣作家作品集徵集」字樣，以掛號郵寄</w:t>
      </w:r>
      <w:r>
        <w:rPr>
          <w:rFonts w:eastAsia="標楷體" w:ascii="標楷體" w:hAnsi="標楷體"/>
          <w:sz w:val="28"/>
          <w:szCs w:val="28"/>
        </w:rPr>
        <w:t>:</w:t>
      </w:r>
      <w:r>
        <w:rPr>
          <w:rFonts w:ascii="標楷體" w:hAnsi="標楷體" w:cs="標楷體" w:eastAsia="標楷體"/>
          <w:color w:val="00000A"/>
          <w:w w:val="80"/>
          <w:kern w:val="2"/>
          <w:sz w:val="28"/>
          <w:szCs w:val="28"/>
          <w:lang w:val="en-US" w:eastAsia="ar-SA"/>
        </w:rPr>
        <w:t>「</w:t>
      </w:r>
      <w:r>
        <w:rPr>
          <w:rFonts w:eastAsia="標楷體" w:cs="標楷體" w:ascii="標楷體" w:hAnsi="標楷體"/>
          <w:color w:val="00000A"/>
          <w:kern w:val="2"/>
          <w:sz w:val="28"/>
          <w:lang w:val="en-US" w:eastAsia="ar-SA"/>
        </w:rPr>
        <w:t xml:space="preserve">221944 </w:t>
      </w:r>
      <w:r>
        <w:rPr>
          <w:rFonts w:ascii="標楷體" w:hAnsi="標楷體" w:cs="標楷體" w:eastAsia="標楷體"/>
          <w:color w:val="00000A"/>
          <w:kern w:val="2"/>
          <w:sz w:val="28"/>
          <w:lang w:val="en-US" w:eastAsia="ar-SA"/>
        </w:rPr>
        <w:t>汐止厚德郵局第</w:t>
      </w:r>
      <w:r>
        <w:rPr>
          <w:rFonts w:eastAsia="標楷體" w:cs="標楷體" w:ascii="標楷體" w:hAnsi="標楷體"/>
          <w:color w:val="00000A"/>
          <w:kern w:val="2"/>
          <w:sz w:val="28"/>
          <w:lang w:val="en-US" w:eastAsia="ar-SA"/>
        </w:rPr>
        <w:t>30</w:t>
      </w:r>
      <w:r>
        <w:rPr>
          <w:rFonts w:ascii="標楷體" w:hAnsi="標楷體" w:cs="標楷體" w:eastAsia="標楷體"/>
          <w:color w:val="00000A"/>
          <w:kern w:val="2"/>
          <w:sz w:val="28"/>
          <w:lang w:val="en-US" w:eastAsia="ar-SA"/>
        </w:rPr>
        <w:t>號信箱 宜蘭縣作家作品集徵集工作小組 邱小姐收」，稿件電子檔可燒錄光碟或填寫電子投稿系統</w:t>
      </w:r>
      <w:r>
        <w:rPr>
          <w:rFonts w:eastAsia="標楷體" w:cs="標楷體" w:ascii="標楷體" w:hAnsi="標楷體"/>
          <w:color w:val="00000A"/>
          <w:kern w:val="2"/>
          <w:sz w:val="28"/>
          <w:lang w:val="en-US" w:eastAsia="ar-SA"/>
        </w:rPr>
        <w:t>https://forms.gle/Ra3if9wG5AfcMmXv5</w:t>
      </w:r>
      <w:r>
        <w:rPr>
          <w:rFonts w:ascii="標楷體" w:hAnsi="標楷體" w:cs="標楷體" w:eastAsia="標楷體"/>
          <w:color w:val="00000A"/>
          <w:kern w:val="2"/>
          <w:sz w:val="28"/>
          <w:lang w:val="en-US" w:eastAsia="ar-SA"/>
        </w:rPr>
        <w:t>。</w:t>
      </w:r>
    </w:p>
    <w:p>
      <w:pPr>
        <w:pStyle w:val="ListParagraph"/>
        <w:tabs>
          <w:tab w:val="clear" w:pos="480"/>
          <w:tab w:val="left" w:pos="1190" w:leader="none"/>
        </w:tabs>
        <w:spacing w:lineRule="exact" w:line="360" w:before="72" w:after="0"/>
        <w:ind w:left="1130" w:right="0" w:hanging="0"/>
        <w:contextualSpacing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napToGrid w:val="false"/>
        <w:spacing w:lineRule="exact" w:line="360" w:before="0" w:after="0"/>
        <w:contextualSpacing/>
        <w:jc w:val="lef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評選：由文化局聘請專家學者五至七人組成「編輯委員會」，進行作品  之評審、編輯等工作。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出版、獎勵辦法：</w:t>
      </w:r>
    </w:p>
    <w:p>
      <w:pPr>
        <w:pStyle w:val="ListParagraph"/>
        <w:numPr>
          <w:ilvl w:val="0"/>
          <w:numId w:val="5"/>
        </w:numPr>
        <w:tabs>
          <w:tab w:val="clear" w:pos="480"/>
          <w:tab w:val="left" w:pos="1204" w:leader="none"/>
        </w:tabs>
        <w:spacing w:lineRule="exact" w:line="360" w:before="72" w:after="0"/>
        <w:ind w:left="1132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本案經「編輯委員會」會議決議入選出版名單，每年徵選一至二集為原則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得視作品水準而增加錄取或從缺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，並得視文化局經費決定出版集數及期程順序。</w:t>
      </w:r>
    </w:p>
    <w:p>
      <w:pPr>
        <w:pStyle w:val="ListParagraph"/>
        <w:numPr>
          <w:ilvl w:val="0"/>
          <w:numId w:val="5"/>
        </w:numPr>
        <w:tabs>
          <w:tab w:val="clear" w:pos="480"/>
          <w:tab w:val="left" w:pos="1204" w:leader="none"/>
        </w:tabs>
        <w:snapToGrid w:val="false"/>
        <w:spacing w:lineRule="exact" w:line="360" w:before="72" w:after="0"/>
        <w:ind w:left="1132" w:right="0" w:hanging="566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「蘭陽文學叢書作家作品集」每集出版印製量為五百冊至一千冊，印製數量由「編輯委員會」審訂。</w:t>
      </w:r>
    </w:p>
    <w:p>
      <w:pPr>
        <w:pStyle w:val="ListParagraph"/>
        <w:numPr>
          <w:ilvl w:val="0"/>
          <w:numId w:val="5"/>
        </w:numPr>
        <w:tabs>
          <w:tab w:val="clear" w:pos="480"/>
          <w:tab w:val="left" w:pos="1204" w:leader="none"/>
        </w:tabs>
        <w:snapToGrid w:val="false"/>
        <w:spacing w:lineRule="exact" w:line="360" w:before="72" w:after="0"/>
        <w:ind w:left="1046" w:right="0" w:hanging="482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凡經入選作品，每集由文化局提供獎金三至五萬元，出版作品後並贈送作者二十冊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不另支付作者版稅及其他費用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。作者如欲另向文化局加購原著作，比照文化部所訂寄售標準。以上獎金須依所得稅法規定，於文化局給付時依規定代為扣取稅款。</w:t>
      </w:r>
    </w:p>
    <w:p>
      <w:pPr>
        <w:pStyle w:val="ListParagraph"/>
        <w:numPr>
          <w:ilvl w:val="0"/>
          <w:numId w:val="5"/>
        </w:numPr>
        <w:tabs>
          <w:tab w:val="clear" w:pos="480"/>
          <w:tab w:val="left" w:pos="1204" w:leader="none"/>
        </w:tabs>
        <w:snapToGrid w:val="false"/>
        <w:spacing w:lineRule="exact" w:line="360" w:before="72" w:after="0"/>
        <w:ind w:left="1046" w:right="0" w:hanging="482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入選作品之作者，同意無償授權文化局於不限任何地域、時間及方式於推廣、宣傳及政府資料開放應用之目的範圍內使用；並同意文化局得將被授與之權利無償再授權第三人利用。</w:t>
      </w:r>
    </w:p>
    <w:p>
      <w:pPr>
        <w:pStyle w:val="ListParagraph"/>
        <w:numPr>
          <w:ilvl w:val="0"/>
          <w:numId w:val="7"/>
        </w:numPr>
        <w:tabs>
          <w:tab w:val="clear" w:pos="480"/>
          <w:tab w:val="left" w:pos="602" w:leader="none"/>
        </w:tabs>
        <w:snapToGrid w:val="false"/>
        <w:spacing w:lineRule="exact" w:line="360" w:before="72" w:after="0"/>
        <w:ind w:left="480" w:right="0" w:hanging="482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輔導推廣：為擴大、倡揚蘭陽人文特色，鼓勵文學創作風氣，本出版品作家應配合參加文化局所舉辦文學系列之相關推廣活動。</w:t>
      </w:r>
    </w:p>
    <w:p>
      <w:pPr>
        <w:pStyle w:val="BodyTextIndent2"/>
        <w:numPr>
          <w:ilvl w:val="0"/>
          <w:numId w:val="7"/>
        </w:numPr>
        <w:tabs>
          <w:tab w:val="clear" w:pos="480"/>
          <w:tab w:val="left" w:pos="567" w:leader="none"/>
        </w:tabs>
        <w:spacing w:lineRule="exact" w:line="360" w:before="120" w:after="120"/>
        <w:contextualSpacing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參選作品應注意事項：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176" w:leader="none"/>
        </w:tabs>
        <w:spacing w:lineRule="exact" w:line="360" w:before="72" w:after="0"/>
        <w:ind w:left="1272" w:right="0" w:hanging="708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為使評審順利，應徵作品一律以電腦繕打，來稿影印模糊致辨識困難者，恕不收件；內容不符或資料不齊者，將不列入評選。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176" w:leader="none"/>
        </w:tabs>
        <w:spacing w:lineRule="exact" w:line="360" w:before="72" w:after="0"/>
        <w:ind w:left="1036" w:right="0" w:hanging="470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應徵之作品集以中文寫作為原則，以作者未曾結集出版之作品為限。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176" w:leader="none"/>
        </w:tabs>
        <w:spacing w:lineRule="exact" w:line="360" w:before="72" w:after="0"/>
        <w:ind w:left="1036" w:right="0" w:hanging="470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作者參加徵選每年作品以一件為限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合集不在此限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，送件作品概不退件，請參選者自行留底稿。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176" w:leader="none"/>
        </w:tabs>
        <w:spacing w:lineRule="exact" w:line="360" w:before="72" w:after="0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抄襲他人作品或冒名頂替參選者，取消參選資格，已獲稿酬將另行追回。為避免作品涉及違反著作權法或侵害他人權利，作者應事先取得相關人員或單位之授權，若涉及法律糾紛，由作者自行負責。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204" w:leader="none"/>
        </w:tabs>
        <w:spacing w:lineRule="exact" w:line="360" w:before="72" w:after="0"/>
        <w:ind w:left="2408" w:right="0" w:hanging="1842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未公布入選名單前及入選作品一年內，作者不得將該作品集另行出</w:t>
      </w:r>
    </w:p>
    <w:p>
      <w:pPr>
        <w:pStyle w:val="ListParagraph"/>
        <w:tabs>
          <w:tab w:val="clear" w:pos="480"/>
          <w:tab w:val="left" w:pos="1204" w:leader="none"/>
        </w:tabs>
        <w:spacing w:lineRule="exact" w:line="360" w:before="72" w:after="0"/>
        <w:ind w:left="-2" w:right="0" w:hanging="0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</w:t>
      </w:r>
      <w:r>
        <w:rPr>
          <w:rFonts w:ascii="標楷體" w:hAnsi="標楷體" w:eastAsia="標楷體"/>
          <w:sz w:val="28"/>
          <w:szCs w:val="28"/>
        </w:rPr>
        <w:t>版。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480"/>
          <w:tab w:val="left" w:pos="1204" w:leader="none"/>
        </w:tabs>
        <w:bidi w:val="0"/>
        <w:spacing w:lineRule="exact" w:line="360" w:before="72" w:after="0"/>
        <w:ind w:left="1191" w:right="0" w:hanging="624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入選作品編印成專集，除致贈相關單位外，將於各政府出版品展售書店及文化局通路書店委售，推廣宣傳。</w:t>
      </w:r>
    </w:p>
    <w:p>
      <w:pPr>
        <w:pStyle w:val="ListParagraph"/>
        <w:numPr>
          <w:ilvl w:val="0"/>
          <w:numId w:val="6"/>
        </w:numPr>
        <w:tabs>
          <w:tab w:val="clear" w:pos="480"/>
          <w:tab w:val="left" w:pos="1204" w:leader="none"/>
        </w:tabs>
        <w:spacing w:lineRule="exact" w:line="360" w:before="72" w:after="0"/>
        <w:ind w:left="2408" w:right="0" w:hanging="1842"/>
        <w:contextualSpacing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當年度獲入選出版作品之作家，未來兩年不得再參加徵選。</w:t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left w:w="50" w:type="dxa"/>
          <w:bottom w:w="0" w:type="dxa"/>
          <w:right w:w="28" w:type="dxa"/>
        </w:tblCellMar>
      </w:tblPr>
      <w:tblGrid>
        <w:gridCol w:w="1652"/>
        <w:gridCol w:w="1408"/>
        <w:gridCol w:w="720"/>
        <w:gridCol w:w="849"/>
        <w:gridCol w:w="1679"/>
        <w:gridCol w:w="1443"/>
        <w:gridCol w:w="1789"/>
      </w:tblGrid>
      <w:tr>
        <w:trPr>
          <w:trHeight w:val="945" w:hRule="atLeast"/>
          <w:cantSplit w:val="true"/>
        </w:trPr>
        <w:tc>
          <w:tcPr>
            <w:tcW w:w="9540" w:type="dxa"/>
            <w:gridSpan w:val="7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「蘭陽文學叢書作家作品集」徵選報名表</w:t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/>
            </w:pPr>
            <w:r>
              <w:rPr>
                <w:rFonts w:ascii="標楷體" w:hAnsi="標楷體" w:eastAsia="標楷體"/>
                <w:sz w:val="28"/>
                <w:szCs w:val="28"/>
              </w:rPr>
              <w:t>編</w:t>
            </w:r>
            <w:r>
              <w:rPr>
                <w:rFonts w:ascii="標楷體" w:hAnsi="標楷體" w:cs="細明體" w:eastAsia="標楷體"/>
                <w:sz w:val="28"/>
                <w:szCs w:val="28"/>
              </w:rPr>
              <w:t>　　</w:t>
            </w:r>
            <w:r>
              <w:rPr>
                <w:rFonts w:ascii="標楷體" w:hAnsi="標楷體" w:cs="文鼎粗行楷" w:eastAsia="標楷體"/>
                <w:sz w:val="28"/>
                <w:szCs w:val="28"/>
              </w:rPr>
              <w:t>號</w:t>
            </w:r>
          </w:p>
        </w:tc>
        <w:tc>
          <w:tcPr>
            <w:tcW w:w="609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由承辦單位填寫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請黏貼附</w:t>
            </w:r>
            <w:r>
              <w:rPr>
                <w:rFonts w:eastAsia="標楷體" w:ascii="標楷體" w:hAnsi="標楷體"/>
                <w:sz w:val="28"/>
                <w:szCs w:val="28"/>
              </w:rPr>
              <w:t>1</w:t>
            </w:r>
            <w:r>
              <w:rPr>
                <w:rFonts w:ascii="標楷體" w:hAnsi="標楷體" w:eastAsia="標楷體"/>
                <w:sz w:val="28"/>
                <w:szCs w:val="28"/>
              </w:rPr>
              <w:t>吋</w:t>
            </w:r>
          </w:p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（半身近照）</w:t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參加類別</w:t>
            </w:r>
          </w:p>
        </w:tc>
        <w:tc>
          <w:tcPr>
            <w:tcW w:w="609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 w:cs="細明體"/>
                <w:sz w:val="28"/>
                <w:szCs w:val="28"/>
              </w:rPr>
            </w:pPr>
            <w:r>
              <w:rPr>
                <w:rFonts w:eastAsia="標楷體" w:cs="細明體" w:ascii="標楷體" w:hAnsi="標楷體"/>
                <w:sz w:val="28"/>
                <w:szCs w:val="28"/>
              </w:rPr>
            </w:r>
          </w:p>
        </w:tc>
        <w:tc>
          <w:tcPr>
            <w:tcW w:w="17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作品名稱</w:t>
            </w:r>
          </w:p>
        </w:tc>
        <w:tc>
          <w:tcPr>
            <w:tcW w:w="29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字    數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7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/>
            </w:pPr>
            <w:r>
              <w:rPr>
                <w:rFonts w:ascii="標楷體" w:hAnsi="標楷體" w:eastAsia="標楷體"/>
                <w:sz w:val="28"/>
                <w:szCs w:val="28"/>
              </w:rPr>
              <w:t>姓</w:t>
            </w:r>
            <w:r>
              <w:rPr>
                <w:rFonts w:ascii="標楷體" w:hAnsi="標楷體" w:cs="細明體" w:eastAsia="標楷體"/>
                <w:sz w:val="28"/>
                <w:szCs w:val="28"/>
              </w:rPr>
              <w:t>　　</w:t>
            </w:r>
            <w:r>
              <w:rPr>
                <w:rFonts w:ascii="標楷體" w:hAnsi="標楷體" w:cs="文鼎粗行楷" w:eastAsia="標楷體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/>
            </w:pPr>
            <w:r>
              <w:rPr>
                <w:rFonts w:ascii="標楷體" w:hAnsi="標楷體" w:eastAsia="標楷體"/>
                <w:sz w:val="28"/>
                <w:szCs w:val="28"/>
              </w:rPr>
              <w:t>筆</w:t>
            </w:r>
            <w:r>
              <w:rPr>
                <w:rFonts w:ascii="標楷體" w:hAnsi="標楷體" w:cs="細明體" w:eastAsia="標楷體"/>
                <w:sz w:val="28"/>
                <w:szCs w:val="28"/>
              </w:rPr>
              <w:t>　　</w:t>
            </w:r>
            <w:r>
              <w:rPr>
                <w:rFonts w:ascii="標楷體" w:hAnsi="標楷體" w:cs="文鼎粗行楷" w:eastAsia="標楷體"/>
                <w:sz w:val="28"/>
                <w:szCs w:val="28"/>
              </w:rPr>
              <w:t xml:space="preserve">名 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7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出生日期</w:t>
            </w:r>
          </w:p>
        </w:tc>
        <w:tc>
          <w:tcPr>
            <w:tcW w:w="1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/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年 月</w:t>
            </w:r>
            <w:r>
              <w:rPr>
                <w:rFonts w:ascii="標楷體" w:hAnsi="標楷體" w:cs="細明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日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/>
            </w:pPr>
            <w:r>
              <w:rPr>
                <w:rFonts w:ascii="標楷體" w:hAnsi="標楷體" w:eastAsia="標楷體"/>
                <w:sz w:val="28"/>
                <w:szCs w:val="28"/>
              </w:rPr>
              <w:t>性</w:t>
            </w:r>
            <w:r>
              <w:rPr>
                <w:rFonts w:ascii="標楷體" w:hAnsi="標楷體" w:cs="文鼎粗行楷" w:eastAsia="標楷體"/>
                <w:sz w:val="28"/>
                <w:szCs w:val="28"/>
              </w:rPr>
              <w:t>別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323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通訊住址</w:t>
            </w:r>
          </w:p>
        </w:tc>
        <w:tc>
          <w:tcPr>
            <w:tcW w:w="29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戶籍住址</w:t>
            </w:r>
          </w:p>
        </w:tc>
        <w:tc>
          <w:tcPr>
            <w:tcW w:w="32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聯絡手機</w:t>
            </w:r>
          </w:p>
        </w:tc>
        <w:tc>
          <w:tcPr>
            <w:tcW w:w="32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165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服務單位</w:t>
            </w:r>
          </w:p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就讀學校</w:t>
            </w:r>
          </w:p>
        </w:tc>
        <w:tc>
          <w:tcPr>
            <w:tcW w:w="29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spacing w:lineRule="exact" w:line="360" w:before="0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pacing w:lineRule="exact" w:line="360" w:before="0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2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</w:tcPr>
          <w:p>
            <w:pPr>
              <w:pStyle w:val="Normal"/>
              <w:spacing w:lineRule="exact" w:line="360" w:before="0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（</w:t>
            </w:r>
            <w:r>
              <w:rPr>
                <w:rFonts w:eastAsia="標楷體" w:ascii="標楷體" w:hAnsi="標楷體"/>
                <w:sz w:val="28"/>
                <w:szCs w:val="28"/>
              </w:rPr>
              <w:t>O</w:t>
            </w:r>
            <w:r>
              <w:rPr>
                <w:rFonts w:ascii="標楷體" w:hAnsi="標楷體" w:eastAsia="標楷體"/>
                <w:sz w:val="28"/>
                <w:szCs w:val="28"/>
              </w:rPr>
              <w:t>）</w:t>
            </w:r>
          </w:p>
          <w:p>
            <w:pPr>
              <w:pStyle w:val="Normal"/>
              <w:spacing w:lineRule="exact" w:line="360" w:before="0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（</w:t>
            </w:r>
            <w:r>
              <w:rPr>
                <w:rFonts w:eastAsia="標楷體" w:ascii="標楷體" w:hAnsi="標楷體"/>
                <w:sz w:val="28"/>
                <w:szCs w:val="28"/>
              </w:rPr>
              <w:t>H</w:t>
            </w:r>
            <w:r>
              <w:rPr>
                <w:rFonts w:ascii="標楷體" w:hAnsi="標楷體" w:eastAsia="標楷體"/>
                <w:sz w:val="28"/>
                <w:szCs w:val="28"/>
              </w:rPr>
              <w:t>）</w:t>
            </w:r>
          </w:p>
        </w:tc>
      </w:tr>
      <w:tr>
        <w:trPr>
          <w:trHeight w:val="280" w:hRule="atLeast"/>
          <w:cantSplit w:val="true"/>
        </w:trPr>
        <w:tc>
          <w:tcPr>
            <w:tcW w:w="9540" w:type="dxa"/>
            <w:gridSpan w:val="7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</w:tcPr>
          <w:p>
            <w:pPr>
              <w:pStyle w:val="Normal"/>
              <w:snapToGrid w:val="false"/>
              <w:spacing w:lineRule="exact" w:line="360" w:before="72" w:after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作品內容簡介</w:t>
            </w:r>
            <w:r>
              <w:rPr>
                <w:rFonts w:eastAsia="標楷體" w:ascii="標楷體" w:hAnsi="標楷體"/>
                <w:sz w:val="28"/>
                <w:szCs w:val="28"/>
              </w:rPr>
              <w:t>(300</w:t>
            </w:r>
            <w:r>
              <w:rPr>
                <w:rFonts w:ascii="標楷體" w:hAnsi="標楷體" w:eastAsia="標楷體"/>
                <w:sz w:val="28"/>
                <w:szCs w:val="28"/>
              </w:rPr>
              <w:t>字內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>
          <w:trHeight w:val="2312" w:hRule="atLeast"/>
          <w:cantSplit w:val="true"/>
        </w:trPr>
        <w:tc>
          <w:tcPr>
            <w:tcW w:w="9540" w:type="dxa"/>
            <w:gridSpan w:val="7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</w:tcPr>
          <w:p>
            <w:pPr>
              <w:pStyle w:val="Normal"/>
              <w:snapToGrid w:val="false"/>
              <w:spacing w:lineRule="exact" w:line="360" w:before="72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35" w:hRule="atLeast"/>
          <w:cantSplit w:val="true"/>
        </w:trPr>
        <w:tc>
          <w:tcPr>
            <w:tcW w:w="9540" w:type="dxa"/>
            <w:gridSpan w:val="7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</w:tcPr>
          <w:p>
            <w:pPr>
              <w:pStyle w:val="Normal"/>
              <w:snapToGrid w:val="false"/>
              <w:spacing w:lineRule="exact" w:line="360" w:before="72" w:after="0"/>
              <w:contextualSpacing/>
              <w:rPr/>
            </w:pPr>
            <w:r>
              <w:rPr>
                <w:rFonts w:ascii="Wingdings 2" w:hAnsi="Wingdings 2" w:cs="Wingdings 2" w:eastAsia="Wingdings 2"/>
                <w:sz w:val="28"/>
                <w:szCs w:val="28"/>
              </w:rPr>
              <w:t></w:t>
            </w:r>
            <w:r>
              <w:rPr>
                <w:rFonts w:ascii="標楷體" w:hAnsi="標楷體" w:eastAsia="標楷體"/>
                <w:sz w:val="28"/>
                <w:szCs w:val="28"/>
              </w:rPr>
              <w:t>請就下列各項條件符合部分打勾</w:t>
            </w:r>
          </w:p>
          <w:p>
            <w:pPr>
              <w:pStyle w:val="Normal"/>
              <w:snapToGrid w:val="false"/>
              <w:spacing w:lineRule="exact" w:line="360" w:before="0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凡出生或曾設籍本縣以及在本縣就學、工作、居住六個月以上者。</w:t>
            </w:r>
          </w:p>
          <w:p>
            <w:pPr>
              <w:pStyle w:val="Normal"/>
              <w:snapToGrid w:val="false"/>
              <w:spacing w:lineRule="exact" w:line="360" w:before="0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雖非本縣籍作者，但其作品以描述宜蘭風土民情為主要內容者。</w:t>
            </w:r>
          </w:p>
          <w:p>
            <w:pPr>
              <w:pStyle w:val="Normal"/>
              <w:snapToGrid w:val="false"/>
              <w:spacing w:lineRule="exact" w:line="360" w:before="72" w:after="0"/>
              <w:contextualSpacing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並請檢附上項證明文件（戶口名簿、學生證、服務證明或其他相關可證明文件）影本。</w:t>
            </w:r>
          </w:p>
        </w:tc>
      </w:tr>
      <w:tr>
        <w:trPr>
          <w:trHeight w:val="3169" w:hRule="atLeast"/>
          <w:cantSplit w:val="true"/>
        </w:trPr>
        <w:tc>
          <w:tcPr>
            <w:tcW w:w="9540" w:type="dxa"/>
            <w:gridSpan w:val="7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BodyTextIndent3"/>
              <w:spacing w:lineRule="exact" w:line="360" w:before="180" w:after="120"/>
              <w:ind w:left="0" w:right="0" w:hanging="0"/>
              <w:contextualSpacing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同    意    書</w:t>
            </w:r>
          </w:p>
          <w:p>
            <w:pPr>
              <w:pStyle w:val="BodyTextIndent3"/>
              <w:spacing w:lineRule="exact" w:line="360" w:before="0" w:after="120"/>
              <w:contextualSpacing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本人同意依宜蘭縣政府文化局「蘭陽文學叢書作家作品集」徵選要點之相關規定參選徵稿，對評選結果不得異議。   </w:t>
            </w:r>
          </w:p>
          <w:p>
            <w:pPr>
              <w:pStyle w:val="BodyTextIndent3"/>
              <w:spacing w:lineRule="exact" w:line="360" w:before="0" w:after="120"/>
              <w:contextualSpacing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此致    宜蘭縣政府文化局</w:t>
            </w:r>
          </w:p>
          <w:p>
            <w:pPr>
              <w:pStyle w:val="BodyTextIndent3"/>
              <w:spacing w:lineRule="exact" w:line="360" w:before="0" w:after="120"/>
              <w:ind w:left="0" w:right="0" w:hanging="0"/>
              <w:contextualSpacing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立同意書人：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sz w:val="28"/>
                <w:szCs w:val="28"/>
              </w:rPr>
              <w:t>　　　　　　　　中華民國   年  月  日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021" w:gutter="0" w:header="0" w:top="1440" w:footer="0" w:bottom="1134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標楷體">
    <w:charset w:val="88"/>
    <w:family w:val="script"/>
    <w:pitch w:val="fixed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4" w:hanging="480"/>
      </w:pPr>
    </w:lvl>
  </w:abstractNum>
  <w:abstractNum w:abstractNumId="3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4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5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6"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7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kern w:val="2"/>
        <w:sz w:val="24"/>
        <w:lang w:val="en-US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2">
    <w:name w:val="本文縮排 2 字元"/>
    <w:basedOn w:val="DefaultParagraphFont"/>
    <w:qFormat/>
    <w:rPr>
      <w:kern w:val="2"/>
      <w:sz w:val="24"/>
      <w:szCs w:val="24"/>
    </w:rPr>
  </w:style>
  <w:style w:type="character" w:styleId="Style14">
    <w:name w:val="頁首 字元"/>
    <w:basedOn w:val="DefaultParagraphFont"/>
    <w:qFormat/>
    <w:rPr>
      <w:kern w:val="2"/>
    </w:rPr>
  </w:style>
  <w:style w:type="character" w:styleId="Style15">
    <w:name w:val="頁尾 字元"/>
    <w:basedOn w:val="DefaultParagraphFont"/>
    <w:qFormat/>
    <w:rPr>
      <w:kern w:val="2"/>
    </w:rPr>
  </w:style>
  <w:style w:type="character" w:styleId="3">
    <w:name w:val="本文縮排 3 字元"/>
    <w:basedOn w:val="DefaultParagraphFont"/>
    <w:qFormat/>
    <w:rPr>
      <w:kern w:val="2"/>
      <w:sz w:val="16"/>
      <w:szCs w:val="16"/>
    </w:rPr>
  </w:style>
  <w:style w:type="character" w:styleId="Style16">
    <w:name w:val="註解方塊文字 字元"/>
    <w:basedOn w:val="DefaultParagraphFont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UnresolvedMention">
    <w:name w:val="Unresolved Mention"/>
    <w:qFormat/>
    <w:rPr>
      <w:color w:val="605E5C"/>
      <w:shd w:fill="C0C0C0" w:val="clear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480" w:right="0" w:hanging="0"/>
    </w:pPr>
    <w:rPr/>
  </w:style>
  <w:style w:type="paragraph" w:styleId="Style22">
    <w:name w:val="頁首與頁尾"/>
    <w:basedOn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/>
      <w:color w:val="00000A"/>
      <w:sz w:val="24"/>
      <w:lang w:val="en-US" w:eastAsia="ar-SA"/>
    </w:rPr>
  </w:style>
  <w:style w:type="paragraph" w:styleId="Style23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odyTextIndent3">
    <w:name w:val="Body Text Indent 3"/>
    <w:basedOn w:val="Normal"/>
    <w:qFormat/>
    <w:pPr>
      <w:spacing w:before="0" w:after="120"/>
      <w:ind w:left="480" w:right="0" w:hanging="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Cambria" w:hAnsi="Cambria"/>
      <w:sz w:val="18"/>
      <w:szCs w:val="18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paragraph" w:styleId="ListParagraph">
    <w:name w:val="List Paragraph"/>
    <w:basedOn w:val="Normal"/>
    <w:qFormat/>
    <w:pPr>
      <w:ind w:left="480" w:right="0" w:hanging="0"/>
    </w:pPr>
    <w:rPr/>
  </w:style>
  <w:style w:type="paragraph" w:styleId="Style25">
    <w:name w:val="表格內容"/>
    <w:basedOn w:val="Normal"/>
    <w:qFormat/>
    <w:pPr/>
    <w:rPr/>
  </w:style>
  <w:style w:type="paragraph" w:styleId="Caption">
    <w:name w:val="caption"/>
    <w:qFormat/>
    <w:pPr>
      <w:widowControl/>
      <w:kinsoku w:val="true"/>
      <w:overflowPunct w:val="true"/>
      <w:autoSpaceDE w:val="true"/>
      <w:bidi w:val="0"/>
      <w:spacing w:before="120" w:after="120"/>
      <w:jc w:val="left"/>
    </w:pPr>
    <w:rPr>
      <w:rFonts w:ascii="Times New Roman" w:hAnsi="Times New Roman" w:eastAsia="Lucida Sans" w:cs="Times New Roman"/>
      <w:i/>
      <w:color w:val="00000A"/>
      <w:kern w:val="2"/>
      <w:sz w:val="24"/>
      <w:szCs w:val="20"/>
      <w:lang w:val="en-US" w:eastAsia="ar-SA" w:bidi="ar-SA"/>
    </w:rPr>
  </w:style>
  <w:style w:type="paragraph" w:styleId="Textbody">
    <w:name w:val="Text body"/>
    <w:qFormat/>
    <w:pPr>
      <w:widowControl/>
      <w:kinsoku w:val="true"/>
      <w:overflowPunct w:val="true"/>
      <w:autoSpaceDE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en-US" w:eastAsia="ar-SA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Liberation Serif"/>
      <w:color w:val="00000A"/>
      <w:kern w:val="2"/>
      <w:sz w:val="24"/>
      <w:szCs w:val="24"/>
      <w:lang w:val="en-US" w:eastAsia="ar-SA" w:bidi="ar-SA"/>
    </w:rPr>
  </w:style>
  <w:style w:type="numbering" w:styleId="Style26">
    <w:name w:val="無清單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LibreOffice/7.4.2.3$Windows_X86_64 LibreOffice_project/382eef1f22670f7f4118c8c2dd222ec7ad009daf</Application>
  <AppVersion>15.0000</AppVersion>
  <Pages>3</Pages>
  <Words>1878</Words>
  <Characters>2009</Characters>
  <CharactersWithSpaces>2094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2020-04-09T07:57:00Z</dcterms:created>
  <dc:creator>USER</dc:creator>
  <dc:description/>
  <dc:language>zh-TW</dc:language>
  <cp:lastModifiedBy/>
  <cp:lastPrinted>2020-04-09T08:08:00Z</cp:lastPrinted>
  <dcterms:modified xsi:type="dcterms:W3CDTF">2023-06-21T13:49:15Z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