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600"/>
        <w:jc w:val="both"/>
        <w:rPr>
          <w:rFonts w:eastAsia="標楷體"/>
          <w:b/>
          <w:b/>
          <w:color w:val="000000"/>
          <w:sz w:val="32"/>
          <w:szCs w:val="32"/>
        </w:rPr>
      </w:pPr>
      <w:r>
        <w:rPr>
          <w:rFonts w:eastAsia="標楷體"/>
          <w:b/>
          <w:color w:val="000000"/>
          <w:sz w:val="32"/>
          <w:szCs w:val="32"/>
        </w:rPr>
        <w:t xml:space="preserve">                         </w:t>
      </w:r>
      <w:r>
        <w:rPr>
          <w:rFonts w:eastAsia="標楷體"/>
          <w:b/>
          <w:color w:val="000000"/>
          <w:sz w:val="32"/>
          <w:szCs w:val="32"/>
        </w:rPr>
        <w:t>屏東縣</w:t>
      </w:r>
      <w:r>
        <w:rPr>
          <w:rFonts w:eastAsia="標楷體"/>
          <w:b/>
          <w:color w:val="000000"/>
          <w:sz w:val="32"/>
          <w:szCs w:val="32"/>
        </w:rPr>
        <w:t>( 112 )</w:t>
      </w:r>
      <w:r>
        <w:rPr>
          <w:rFonts w:eastAsia="標楷體"/>
          <w:b/>
          <w:color w:val="000000"/>
          <w:sz w:val="32"/>
          <w:szCs w:val="32"/>
        </w:rPr>
        <w:t>年表揚體育有功人員及團體推薦表</w:t>
      </w:r>
    </w:p>
    <w:tbl>
      <w:tblPr>
        <w:tblW w:w="10380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51"/>
        <w:gridCol w:w="510"/>
        <w:gridCol w:w="1371"/>
        <w:gridCol w:w="632"/>
        <w:gridCol w:w="1927"/>
        <w:gridCol w:w="1264"/>
        <w:gridCol w:w="1154"/>
        <w:gridCol w:w="1971"/>
      </w:tblGrid>
      <w:tr>
        <w:trPr>
          <w:trHeight w:val="1366" w:hRule="atLeast"/>
        </w:trPr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推薦分類</w:t>
            </w:r>
          </w:p>
          <w:p>
            <w:pPr>
              <w:pStyle w:val="Normal"/>
              <w:jc w:val="center"/>
              <w:rPr/>
            </w:pPr>
            <w:r>
              <w:rPr>
                <w:rStyle w:val="Style14"/>
                <w:rFonts w:eastAsia="Times New Roman"/>
              </w:rPr>
              <w:t>(</w:t>
            </w:r>
            <w:r>
              <w:rPr>
                <w:rStyle w:val="Style14"/>
                <w:rFonts w:eastAsia="標楷體"/>
              </w:rPr>
              <w:t>請勾選</w:t>
            </w:r>
            <w:r>
              <w:rPr>
                <w:rStyle w:val="Style14"/>
                <w:rFonts w:eastAsia="Times New Roman"/>
              </w:rPr>
              <w:t>)</w:t>
            </w:r>
          </w:p>
        </w:tc>
        <w:tc>
          <w:tcPr>
            <w:tcW w:w="83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Style w:val="Style14"/>
                <w:rFonts w:eastAsia="標楷體"/>
                <w:sz w:val="28"/>
              </w:rPr>
              <w:t>□</w:t>
            </w:r>
            <w:r>
              <w:rPr>
                <w:rStyle w:val="Style14"/>
                <w:rFonts w:eastAsia="標楷體"/>
                <w:sz w:val="28"/>
              </w:rPr>
              <w:t>傑出選手獎</w:t>
            </w:r>
            <w:r>
              <w:rPr>
                <w:rStyle w:val="Style14"/>
                <w:rFonts w:eastAsia="Times New Roman"/>
                <w:sz w:val="28"/>
              </w:rPr>
              <w:t xml:space="preserve">    </w:t>
            </w:r>
            <w:r>
              <w:rPr>
                <w:rStyle w:val="Style14"/>
                <w:rFonts w:eastAsia="標楷體"/>
                <w:sz w:val="28"/>
              </w:rPr>
              <w:t>□優秀教練獎</w:t>
            </w:r>
            <w:r>
              <w:rPr>
                <w:rStyle w:val="Style14"/>
                <w:rFonts w:eastAsia="Times New Roman"/>
                <w:sz w:val="28"/>
              </w:rPr>
              <w:t xml:space="preserve">    </w:t>
            </w:r>
            <w:r>
              <w:rPr>
                <w:rStyle w:val="Style14"/>
                <w:rFonts w:eastAsia="標楷體"/>
                <w:sz w:val="28"/>
              </w:rPr>
              <w:t>□績優體育團體或人員獎</w:t>
            </w:r>
          </w:p>
          <w:p>
            <w:pPr>
              <w:pStyle w:val="Normal"/>
              <w:rPr/>
            </w:pPr>
            <w:r>
              <w:rPr>
                <w:rStyle w:val="Style14"/>
                <w:rFonts w:eastAsia="標楷體"/>
                <w:sz w:val="28"/>
              </w:rPr>
              <w:t>□</w:t>
            </w:r>
            <w:r>
              <w:rPr>
                <w:rStyle w:val="Style14"/>
                <w:rFonts w:eastAsia="標楷體"/>
                <w:sz w:val="28"/>
              </w:rPr>
              <w:t>體育行政獎</w:t>
            </w:r>
            <w:r>
              <w:rPr>
                <w:rStyle w:val="Style14"/>
                <w:rFonts w:eastAsia="Times New Roman"/>
                <w:sz w:val="28"/>
              </w:rPr>
              <w:t xml:space="preserve">    </w:t>
            </w:r>
            <w:r>
              <w:rPr>
                <w:rStyle w:val="Style14"/>
                <w:rFonts w:eastAsia="標楷體"/>
                <w:sz w:val="28"/>
              </w:rPr>
              <w:t>□卓越貢獻獎    □終身成就獎</w:t>
            </w:r>
            <w:r>
              <w:rPr>
                <w:rStyle w:val="Style14"/>
                <w:rFonts w:eastAsia="Times New Roman"/>
                <w:sz w:val="28"/>
              </w:rPr>
              <w:t xml:space="preserve">   </w:t>
            </w:r>
          </w:p>
        </w:tc>
      </w:tr>
      <w:tr>
        <w:trPr>
          <w:trHeight w:val="70" w:hRule="atLeast"/>
          <w:cantSplit w:val="true"/>
        </w:trPr>
        <w:tc>
          <w:tcPr>
            <w:tcW w:w="20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照片黏貼處</w:t>
            </w:r>
          </w:p>
          <w:p>
            <w:pPr>
              <w:pStyle w:val="Normal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（請自行貼正面</w:t>
            </w:r>
          </w:p>
          <w:p>
            <w:pPr>
              <w:pStyle w:val="Normal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半身二吋照片）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生日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Style w:val="Style14"/>
                <w:rFonts w:eastAsia="Times New Roman"/>
                <w:color w:val="000000"/>
                <w:sz w:val="26"/>
                <w:szCs w:val="26"/>
              </w:rPr>
              <w:t xml:space="preserve">  </w:t>
            </w:r>
            <w:r>
              <w:rPr>
                <w:rStyle w:val="Style14"/>
                <w:rFonts w:eastAsia="標楷體"/>
                <w:color w:val="000000"/>
                <w:sz w:val="26"/>
                <w:szCs w:val="26"/>
              </w:rPr>
              <w:t>年</w:t>
            </w:r>
            <w:r>
              <w:rPr>
                <w:rStyle w:val="Style14"/>
                <w:rFonts w:eastAsia="Times New Roman"/>
                <w:color w:val="000000"/>
                <w:sz w:val="26"/>
                <w:szCs w:val="26"/>
              </w:rPr>
              <w:t xml:space="preserve">  </w:t>
            </w:r>
            <w:r>
              <w:rPr>
                <w:rStyle w:val="Style14"/>
                <w:rFonts w:eastAsia="標楷體"/>
                <w:color w:val="000000"/>
                <w:sz w:val="26"/>
                <w:szCs w:val="26"/>
              </w:rPr>
              <w:t>月</w:t>
            </w:r>
            <w:r>
              <w:rPr>
                <w:rStyle w:val="Style14"/>
                <w:rFonts w:eastAsia="Times New Roman"/>
                <w:color w:val="000000"/>
                <w:sz w:val="26"/>
                <w:szCs w:val="26"/>
              </w:rPr>
              <w:t xml:space="preserve">  </w:t>
            </w:r>
            <w:r>
              <w:rPr>
                <w:rStyle w:val="Style14"/>
                <w:rFonts w:eastAsia="標楷體"/>
                <w:color w:val="000000"/>
                <w:sz w:val="26"/>
                <w:szCs w:val="26"/>
              </w:rPr>
              <w:t>日</w:t>
            </w:r>
          </w:p>
        </w:tc>
      </w:tr>
      <w:tr>
        <w:trPr>
          <w:trHeight w:val="70" w:hRule="atLeast"/>
          <w:cantSplit w:val="true"/>
        </w:trPr>
        <w:tc>
          <w:tcPr>
            <w:tcW w:w="20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性別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年齡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 </w:t>
            </w:r>
          </w:p>
        </w:tc>
      </w:tr>
      <w:tr>
        <w:trPr>
          <w:trHeight w:val="344" w:hRule="atLeast"/>
          <w:cantSplit w:val="true"/>
        </w:trPr>
        <w:tc>
          <w:tcPr>
            <w:tcW w:w="20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住址</w:t>
            </w:r>
          </w:p>
        </w:tc>
        <w:tc>
          <w:tcPr>
            <w:tcW w:w="6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 </w:t>
            </w:r>
          </w:p>
        </w:tc>
      </w:tr>
      <w:tr>
        <w:trPr>
          <w:trHeight w:val="563" w:hRule="atLeast"/>
          <w:cantSplit w:val="true"/>
        </w:trPr>
        <w:tc>
          <w:tcPr>
            <w:tcW w:w="20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Style w:val="Style14"/>
                <w:rFonts w:eastAsia="標楷體"/>
                <w:color w:val="000000"/>
                <w:sz w:val="26"/>
                <w:szCs w:val="26"/>
              </w:rPr>
              <w:t>服務單位</w:t>
            </w:r>
            <w:r>
              <w:rPr>
                <w:rStyle w:val="Style14"/>
                <w:rFonts w:eastAsia="Times New Roman"/>
                <w:color w:val="000000"/>
                <w:sz w:val="22"/>
                <w:szCs w:val="26"/>
              </w:rPr>
              <w:t>(</w:t>
            </w:r>
            <w:r>
              <w:rPr>
                <w:rStyle w:val="Style14"/>
                <w:rFonts w:eastAsia="標楷體"/>
                <w:color w:val="000000"/>
                <w:sz w:val="22"/>
                <w:szCs w:val="26"/>
              </w:rPr>
              <w:t>或退休單位</w:t>
            </w:r>
            <w:r>
              <w:rPr>
                <w:rStyle w:val="Style14"/>
                <w:rFonts w:eastAsia="Times New Roman"/>
                <w:color w:val="000000"/>
                <w:sz w:val="22"/>
                <w:szCs w:val="26"/>
              </w:rPr>
              <w:t>)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電話</w:t>
            </w:r>
          </w:p>
        </w:tc>
        <w:tc>
          <w:tcPr>
            <w:tcW w:w="31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Style w:val="Style14"/>
                <w:rFonts w:eastAsia="Times New Roman"/>
                <w:color w:val="000000"/>
                <w:sz w:val="26"/>
                <w:szCs w:val="26"/>
              </w:rPr>
              <w:t>(</w:t>
            </w:r>
            <w:r>
              <w:rPr>
                <w:rStyle w:val="Style14"/>
                <w:rFonts w:eastAsia="標楷體"/>
                <w:color w:val="000000"/>
                <w:sz w:val="26"/>
                <w:szCs w:val="26"/>
              </w:rPr>
              <w:t>O)</w:t>
            </w:r>
          </w:p>
          <w:p>
            <w:pPr>
              <w:pStyle w:val="Normal"/>
              <w:rPr/>
            </w:pPr>
            <w:r>
              <w:rPr>
                <w:rStyle w:val="Style14"/>
                <w:rFonts w:eastAsia="Times New Roman"/>
                <w:color w:val="000000"/>
                <w:sz w:val="26"/>
                <w:szCs w:val="26"/>
              </w:rPr>
              <w:t>(</w:t>
            </w:r>
            <w:r>
              <w:rPr>
                <w:rStyle w:val="Style14"/>
                <w:rFonts w:eastAsia="標楷體"/>
                <w:color w:val="000000"/>
                <w:sz w:val="26"/>
                <w:szCs w:val="26"/>
              </w:rPr>
              <w:t>H)</w:t>
            </w:r>
          </w:p>
          <w:p>
            <w:pPr>
              <w:pStyle w:val="Normal"/>
              <w:rPr/>
            </w:pPr>
            <w:r>
              <w:rPr>
                <w:rStyle w:val="Style14"/>
                <w:rFonts w:eastAsia="Times New Roman"/>
                <w:color w:val="000000"/>
                <w:sz w:val="26"/>
                <w:szCs w:val="26"/>
              </w:rPr>
              <w:t>(</w:t>
            </w:r>
            <w:r>
              <w:rPr>
                <w:rStyle w:val="Style14"/>
                <w:rFonts w:eastAsia="標楷體"/>
                <w:color w:val="000000"/>
                <w:sz w:val="26"/>
                <w:szCs w:val="26"/>
              </w:rPr>
              <w:t>M)</w:t>
            </w:r>
          </w:p>
        </w:tc>
      </w:tr>
      <w:tr>
        <w:trPr>
          <w:trHeight w:val="70" w:hRule="atLeast"/>
          <w:cantSplit w:val="true"/>
        </w:trPr>
        <w:tc>
          <w:tcPr>
            <w:tcW w:w="20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Style w:val="Style14"/>
                <w:rFonts w:eastAsia="標楷體"/>
                <w:color w:val="000000"/>
                <w:sz w:val="26"/>
                <w:szCs w:val="26"/>
              </w:rPr>
              <w:t>職</w:t>
            </w:r>
            <w:r>
              <w:rPr>
                <w:rStyle w:val="Style14"/>
                <w:rFonts w:eastAsia="Times New Roman"/>
                <w:color w:val="000000"/>
                <w:sz w:val="26"/>
                <w:szCs w:val="26"/>
              </w:rPr>
              <w:t xml:space="preserve">    </w:t>
            </w:r>
            <w:r>
              <w:rPr>
                <w:rStyle w:val="Style14"/>
                <w:rFonts w:eastAsia="標楷體"/>
                <w:color w:val="000000"/>
                <w:sz w:val="26"/>
                <w:szCs w:val="26"/>
              </w:rPr>
              <w:t>稱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2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75" w:hRule="atLeast"/>
          <w:cantSplit w:val="true"/>
        </w:trPr>
        <w:tc>
          <w:tcPr>
            <w:tcW w:w="20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Style w:val="Style14"/>
                <w:rFonts w:eastAsia="Times New Roman"/>
              </w:rPr>
              <w:t xml:space="preserve">    </w:t>
            </w:r>
            <w:r>
              <w:rPr>
                <w:rStyle w:val="Style14"/>
                <w:rFonts w:eastAsia="標楷體"/>
              </w:rPr>
              <w:t>推薦單位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單位名稱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 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電話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 </w:t>
            </w:r>
          </w:p>
        </w:tc>
      </w:tr>
      <w:tr>
        <w:trPr>
          <w:trHeight w:val="70" w:hRule="atLeast"/>
          <w:cantSplit w:val="true"/>
        </w:trPr>
        <w:tc>
          <w:tcPr>
            <w:tcW w:w="20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負責人</w:t>
            </w:r>
          </w:p>
        </w:tc>
        <w:tc>
          <w:tcPr>
            <w:tcW w:w="6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80"/>
              </w:tabs>
              <w:ind w:left="3331" w:firstLine="960"/>
              <w:jc w:val="both"/>
              <w:rPr/>
            </w:pPr>
            <w:r>
              <w:rPr>
                <w:rStyle w:val="Style14"/>
                <w:rFonts w:eastAsia="Times New Roman"/>
              </w:rPr>
              <w:t>(</w:t>
            </w:r>
            <w:r>
              <w:rPr>
                <w:rStyle w:val="Style14"/>
                <w:rFonts w:eastAsia="標楷體"/>
              </w:rPr>
              <w:t>簽章</w:t>
            </w:r>
            <w:r>
              <w:rPr>
                <w:rStyle w:val="Style14"/>
                <w:rFonts w:eastAsia="Times New Roman"/>
              </w:rPr>
              <w:t>)</w:t>
            </w:r>
          </w:p>
        </w:tc>
      </w:tr>
      <w:tr>
        <w:trPr>
          <w:trHeight w:val="70" w:hRule="atLeast"/>
          <w:cantSplit w:val="true"/>
        </w:trPr>
        <w:tc>
          <w:tcPr>
            <w:tcW w:w="20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戶籍地址</w:t>
            </w:r>
          </w:p>
          <w:p>
            <w:pPr>
              <w:pStyle w:val="Normal"/>
              <w:jc w:val="center"/>
              <w:rPr/>
            </w:pPr>
            <w:r>
              <w:rPr>
                <w:rStyle w:val="Style14"/>
                <w:rFonts w:eastAsia="Times New Roman"/>
              </w:rPr>
              <w:t>(</w:t>
            </w:r>
            <w:r>
              <w:rPr>
                <w:rStyle w:val="Style14"/>
                <w:rFonts w:eastAsia="標楷體"/>
              </w:rPr>
              <w:t>限傑出選手填寫</w:t>
            </w:r>
            <w:r>
              <w:rPr>
                <w:rStyle w:val="Style14"/>
                <w:rFonts w:eastAsia="Times New Roman"/>
              </w:rPr>
              <w:t>)</w:t>
            </w:r>
          </w:p>
        </w:tc>
        <w:tc>
          <w:tcPr>
            <w:tcW w:w="83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Style w:val="Style14"/>
                <w:rFonts w:eastAsia="Times New Roman"/>
              </w:rPr>
              <w:t xml:space="preserve"> </w:t>
            </w:r>
            <w:r>
              <w:rPr>
                <w:rStyle w:val="Style14"/>
                <w:rFonts w:eastAsia="標楷體"/>
              </w:rPr>
              <w:t>屏東縣</w:t>
            </w:r>
            <w:r>
              <w:rPr>
                <w:rStyle w:val="Style14"/>
                <w:rFonts w:eastAsia="Times New Roman"/>
              </w:rPr>
              <w:t xml:space="preserve">     </w:t>
            </w:r>
            <w:r>
              <w:rPr>
                <w:rStyle w:val="Style14"/>
                <w:rFonts w:eastAsia="標楷體"/>
              </w:rPr>
              <w:t>鄉鎮市</w:t>
            </w:r>
            <w:r>
              <w:rPr>
                <w:rStyle w:val="Style14"/>
                <w:rFonts w:eastAsia="Times New Roman"/>
              </w:rPr>
              <w:t xml:space="preserve">       </w:t>
            </w:r>
            <w:r>
              <w:rPr>
                <w:rStyle w:val="Style14"/>
                <w:rFonts w:eastAsia="標楷體"/>
              </w:rPr>
              <w:t>路</w:t>
            </w:r>
            <w:r>
              <w:rPr>
                <w:rStyle w:val="Style14"/>
                <w:rFonts w:eastAsia="Times New Roman"/>
              </w:rPr>
              <w:t>(</w:t>
            </w:r>
            <w:r>
              <w:rPr>
                <w:rStyle w:val="Style14"/>
                <w:rFonts w:eastAsia="標楷體"/>
              </w:rPr>
              <w:t>街</w:t>
            </w:r>
            <w:r>
              <w:rPr>
                <w:rStyle w:val="Style14"/>
                <w:rFonts w:eastAsia="Times New Roman"/>
              </w:rPr>
              <w:t xml:space="preserve">)      </w:t>
            </w:r>
            <w:r>
              <w:rPr>
                <w:rStyle w:val="Style14"/>
                <w:rFonts w:eastAsia="標楷體"/>
              </w:rPr>
              <w:t>巷</w:t>
            </w:r>
            <w:r>
              <w:rPr>
                <w:rStyle w:val="Style14"/>
                <w:rFonts w:eastAsia="Times New Roman"/>
              </w:rPr>
              <w:t xml:space="preserve">     </w:t>
            </w:r>
            <w:r>
              <w:rPr>
                <w:rStyle w:val="Style14"/>
                <w:rFonts w:eastAsia="標楷體"/>
              </w:rPr>
              <w:t>弄</w:t>
            </w:r>
            <w:r>
              <w:rPr>
                <w:rStyle w:val="Style14"/>
                <w:rFonts w:eastAsia="Times New Roman"/>
              </w:rPr>
              <w:t xml:space="preserve">       </w:t>
            </w:r>
            <w:r>
              <w:rPr>
                <w:rStyle w:val="Style14"/>
                <w:rFonts w:eastAsia="標楷體"/>
              </w:rPr>
              <w:t>號</w:t>
            </w:r>
            <w:r>
              <w:rPr>
                <w:rStyle w:val="Style14"/>
                <w:rFonts w:eastAsia="Times New Roman"/>
              </w:rPr>
              <w:t xml:space="preserve">     </w:t>
            </w:r>
            <w:r>
              <w:rPr>
                <w:rStyle w:val="Style14"/>
                <w:rFonts w:eastAsia="標楷體"/>
              </w:rPr>
              <w:t>樓</w:t>
            </w:r>
          </w:p>
        </w:tc>
      </w:tr>
      <w:tr>
        <w:trPr>
          <w:trHeight w:val="70" w:hRule="atLeast"/>
          <w:cantSplit w:val="true"/>
        </w:trPr>
        <w:tc>
          <w:tcPr>
            <w:tcW w:w="20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3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Style w:val="Style14"/>
                <w:rFonts w:eastAsia="Times New Roman"/>
              </w:rPr>
              <w:t xml:space="preserve"> </w:t>
            </w:r>
            <w:r>
              <w:rPr>
                <w:rStyle w:val="Style14"/>
                <w:rFonts w:eastAsia="標楷體"/>
              </w:rPr>
              <w:t>民國</w:t>
            </w:r>
            <w:r>
              <w:rPr>
                <w:rStyle w:val="Style14"/>
                <w:rFonts w:eastAsia="Times New Roman"/>
              </w:rPr>
              <w:t xml:space="preserve">   </w:t>
            </w:r>
            <w:r>
              <w:rPr>
                <w:rStyle w:val="Style14"/>
                <w:rFonts w:eastAsia="標楷體"/>
              </w:rPr>
              <w:t>年</w:t>
            </w:r>
            <w:r>
              <w:rPr>
                <w:rStyle w:val="Style14"/>
                <w:rFonts w:eastAsia="Times New Roman"/>
              </w:rPr>
              <w:t xml:space="preserve">   </w:t>
            </w:r>
            <w:r>
              <w:rPr>
                <w:rStyle w:val="Style14"/>
                <w:rFonts w:eastAsia="標楷體"/>
              </w:rPr>
              <w:t>月</w:t>
            </w:r>
            <w:r>
              <w:rPr>
                <w:rStyle w:val="Style14"/>
                <w:rFonts w:eastAsia="Times New Roman"/>
              </w:rPr>
              <w:t xml:space="preserve">    </w:t>
            </w:r>
            <w:r>
              <w:rPr>
                <w:rStyle w:val="Style14"/>
                <w:rFonts w:eastAsia="標楷體"/>
              </w:rPr>
              <w:t>日遷入屏東縣迄今</w:t>
            </w:r>
            <w:r>
              <w:rPr>
                <w:rStyle w:val="Style14"/>
                <w:rFonts w:eastAsia="Times New Roman"/>
              </w:rPr>
              <w:t xml:space="preserve"> </w:t>
            </w:r>
            <w:r>
              <w:rPr>
                <w:rStyle w:val="Style14"/>
                <w:rFonts w:eastAsia="Times New Roman"/>
              </w:rPr>
              <w:t>(</w:t>
            </w:r>
            <w:r>
              <w:rPr>
                <w:rStyle w:val="Style14"/>
                <w:rFonts w:eastAsia="標楷體"/>
              </w:rPr>
              <w:t>設籍屏東縣須滿</w:t>
            </w:r>
            <w:r>
              <w:rPr>
                <w:rStyle w:val="Style14"/>
                <w:rFonts w:eastAsia="標楷體"/>
              </w:rPr>
              <w:t>1</w:t>
            </w:r>
            <w:r>
              <w:rPr>
                <w:rStyle w:val="Style14"/>
                <w:rFonts w:eastAsia="標楷體"/>
              </w:rPr>
              <w:t>年</w:t>
            </w:r>
            <w:r>
              <w:rPr>
                <w:rStyle w:val="Style14"/>
                <w:rFonts w:eastAsia="Times New Roman"/>
              </w:rPr>
              <w:t>)</w:t>
            </w:r>
          </w:p>
        </w:tc>
      </w:tr>
      <w:tr>
        <w:trPr>
          <w:trHeight w:val="35" w:hRule="atLeast"/>
        </w:trPr>
        <w:tc>
          <w:tcPr>
            <w:tcW w:w="4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具體事實（含參與活動名稱全銜等）請以條例式列舉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/>
                <w:color w:val="000000"/>
                <w:kern w:val="0"/>
                <w:sz w:val="26"/>
                <w:szCs w:val="26"/>
              </w:rPr>
              <w:t>證明文件</w:t>
            </w:r>
          </w:p>
          <w:p>
            <w:pPr>
              <w:pStyle w:val="Normal"/>
              <w:jc w:val="center"/>
              <w:rPr/>
            </w:pPr>
            <w:r>
              <w:rPr>
                <w:rStyle w:val="Style14"/>
                <w:rFonts w:eastAsia="標楷體"/>
                <w:color w:val="000000"/>
                <w:spacing w:val="12"/>
                <w:kern w:val="0"/>
                <w:sz w:val="26"/>
                <w:szCs w:val="26"/>
              </w:rPr>
              <w:t>（附影印本</w:t>
            </w:r>
            <w:r>
              <w:rPr>
                <w:rStyle w:val="Style14"/>
                <w:rFonts w:eastAsia="標楷體"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符合款項</w:t>
            </w:r>
          </w:p>
        </w:tc>
        <w:tc>
          <w:tcPr>
            <w:tcW w:w="197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審查結果</w:t>
            </w:r>
          </w:p>
          <w:p>
            <w:pPr>
              <w:pStyle w:val="Normal"/>
              <w:jc w:val="center"/>
              <w:rPr/>
            </w:pPr>
            <w:r>
              <w:rPr>
                <w:rStyle w:val="Style14"/>
                <w:rFonts w:eastAsia="Times New Roman"/>
                <w:b/>
                <w:color w:val="000000"/>
              </w:rPr>
              <w:t>(</w:t>
            </w:r>
            <w:r>
              <w:rPr>
                <w:rStyle w:val="Style14"/>
                <w:rFonts w:eastAsia="標楷體"/>
                <w:b/>
                <w:color w:val="000000"/>
              </w:rPr>
              <w:t>屏東縣政府填寫</w:t>
            </w:r>
            <w:r>
              <w:rPr>
                <w:rStyle w:val="Style14"/>
                <w:rFonts w:eastAsia="Times New Roman"/>
                <w:b/>
                <w:color w:val="000000"/>
              </w:rPr>
              <w:t>)</w:t>
            </w:r>
          </w:p>
        </w:tc>
      </w:tr>
      <w:tr>
        <w:trPr>
          <w:trHeight w:val="655" w:hRule="atLeast"/>
        </w:trPr>
        <w:tc>
          <w:tcPr>
            <w:tcW w:w="4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Style w:val="Style14"/>
                <w:rFonts w:eastAsia="標楷體"/>
                <w:color w:val="000000"/>
              </w:rPr>
              <w:t>例：</w:t>
            </w:r>
            <w:r>
              <w:rPr>
                <w:rStyle w:val="Style14"/>
                <w:rFonts w:eastAsia="標楷體"/>
                <w:color w:val="000000"/>
              </w:rPr>
              <w:t>1.</w:t>
            </w:r>
            <w:r>
              <w:rPr>
                <w:rStyle w:val="Style14"/>
                <w:rFonts w:eastAsia="標楷體"/>
                <w:color w:val="000000"/>
              </w:rPr>
              <w:t>自</w:t>
            </w:r>
            <w:r>
              <w:rPr>
                <w:rStyle w:val="Style14"/>
                <w:rFonts w:eastAsia="標楷體"/>
                <w:color w:val="000000"/>
              </w:rPr>
              <w:t>95</w:t>
            </w:r>
            <w:r>
              <w:rPr>
                <w:rStyle w:val="Style14"/>
                <w:rFonts w:eastAsia="標楷體"/>
                <w:color w:val="000000"/>
              </w:rPr>
              <w:t>年起服務</w:t>
            </w:r>
            <w:r>
              <w:rPr>
                <w:rStyle w:val="Style14"/>
                <w:rFonts w:eastAsia="標楷體"/>
                <w:color w:val="000000"/>
              </w:rPr>
              <w:t>xx</w:t>
            </w:r>
            <w:r>
              <w:rPr>
                <w:rStyle w:val="Style14"/>
                <w:rFonts w:eastAsia="標楷體"/>
                <w:color w:val="000000"/>
              </w:rPr>
              <w:t>國小，默默耕耘基層選手培育。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Style w:val="Style14"/>
                <w:rFonts w:eastAsia="標楷體"/>
                <w:color w:val="000000"/>
              </w:rPr>
              <w:t>附件</w:t>
            </w:r>
            <w:r>
              <w:rPr>
                <w:rStyle w:val="Style14"/>
                <w:rFonts w:eastAsia="標楷體"/>
                <w:color w:val="000000"/>
              </w:rPr>
              <w:t>1</w:t>
            </w: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Style w:val="Style14"/>
                <w:rFonts w:eastAsia="標楷體"/>
                <w:color w:val="000000"/>
                <w:sz w:val="26"/>
                <w:szCs w:val="26"/>
              </w:rPr>
              <w:t>第（</w:t>
            </w:r>
            <w:r>
              <w:rPr>
                <w:rStyle w:val="Style14"/>
                <w:rFonts w:eastAsia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Style w:val="Style14"/>
                <w:rFonts w:eastAsia="標楷體"/>
                <w:color w:val="000000"/>
                <w:sz w:val="26"/>
                <w:szCs w:val="26"/>
              </w:rPr>
              <w:t>）項第（</w:t>
            </w:r>
            <w:r>
              <w:rPr>
                <w:rStyle w:val="Style14"/>
                <w:rFonts w:eastAsia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Style w:val="Style14"/>
                <w:rFonts w:eastAsia="標楷體"/>
                <w:color w:val="000000"/>
                <w:sz w:val="26"/>
                <w:szCs w:val="26"/>
              </w:rPr>
              <w:t>）款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標楷體"/>
                <w:b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□</w:t>
            </w:r>
            <w:r>
              <w:rPr>
                <w:rFonts w:eastAsia="標楷體"/>
                <w:b/>
                <w:color w:val="000000"/>
              </w:rPr>
              <w:t>符合□不符合</w:t>
            </w:r>
          </w:p>
        </w:tc>
      </w:tr>
      <w:tr>
        <w:trPr>
          <w:trHeight w:val="70" w:hRule="atLeast"/>
        </w:trPr>
        <w:tc>
          <w:tcPr>
            <w:tcW w:w="4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Style w:val="Style14"/>
                <w:rFonts w:eastAsia="標楷體"/>
                <w:color w:val="000000"/>
              </w:rPr>
              <w:t>例：</w:t>
            </w:r>
            <w:r>
              <w:rPr>
                <w:rStyle w:val="Style14"/>
                <w:rFonts w:eastAsia="標楷體"/>
                <w:color w:val="000000"/>
              </w:rPr>
              <w:t>2.99</w:t>
            </w:r>
            <w:r>
              <w:rPr>
                <w:rStyle w:val="Style14"/>
                <w:rFonts w:eastAsia="標楷體"/>
                <w:color w:val="000000"/>
              </w:rPr>
              <w:t>年發表</w:t>
            </w:r>
            <w:r>
              <w:rPr>
                <w:rStyle w:val="Style14"/>
                <w:rFonts w:eastAsia="標楷體"/>
                <w:color w:val="000000"/>
              </w:rPr>
              <w:t>OOO</w:t>
            </w:r>
            <w:r>
              <w:rPr>
                <w:rStyle w:val="Style14"/>
                <w:rFonts w:eastAsia="標楷體"/>
                <w:color w:val="000000"/>
              </w:rPr>
              <w:t>著作。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Style w:val="Style14"/>
                <w:rFonts w:eastAsia="標楷體"/>
                <w:color w:val="000000"/>
              </w:rPr>
              <w:t>附件</w:t>
            </w:r>
            <w:r>
              <w:rPr>
                <w:rStyle w:val="Style14"/>
                <w:rFonts w:eastAsia="標楷體"/>
                <w:color w:val="000000"/>
              </w:rPr>
              <w:t>2</w:t>
            </w: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Style w:val="Style14"/>
                <w:rFonts w:eastAsia="標楷體"/>
                <w:color w:val="000000"/>
                <w:sz w:val="26"/>
                <w:szCs w:val="26"/>
              </w:rPr>
              <w:t>第（</w:t>
            </w:r>
            <w:r>
              <w:rPr>
                <w:rStyle w:val="Style14"/>
                <w:rFonts w:eastAsia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Style w:val="Style14"/>
                <w:rFonts w:eastAsia="標楷體"/>
                <w:color w:val="000000"/>
                <w:sz w:val="26"/>
                <w:szCs w:val="26"/>
              </w:rPr>
              <w:t>）項第（</w:t>
            </w:r>
            <w:r>
              <w:rPr>
                <w:rStyle w:val="Style14"/>
                <w:rFonts w:eastAsia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Style w:val="Style14"/>
                <w:rFonts w:eastAsia="標楷體"/>
                <w:color w:val="000000"/>
                <w:sz w:val="26"/>
                <w:szCs w:val="26"/>
              </w:rPr>
              <w:t>）款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標楷體"/>
                <w:b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□</w:t>
            </w:r>
            <w:r>
              <w:rPr>
                <w:rFonts w:eastAsia="標楷體"/>
                <w:b/>
                <w:color w:val="000000"/>
              </w:rPr>
              <w:t>符合□不符合</w:t>
            </w:r>
          </w:p>
        </w:tc>
      </w:tr>
      <w:tr>
        <w:trPr>
          <w:trHeight w:val="70" w:hRule="atLeast"/>
        </w:trPr>
        <w:tc>
          <w:tcPr>
            <w:tcW w:w="4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 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標楷體"/>
                <w:b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□</w:t>
            </w:r>
            <w:r>
              <w:rPr>
                <w:rFonts w:eastAsia="標楷體"/>
                <w:b/>
                <w:color w:val="000000"/>
              </w:rPr>
              <w:t>符合□不符合</w:t>
            </w:r>
          </w:p>
        </w:tc>
      </w:tr>
      <w:tr>
        <w:trPr>
          <w:trHeight w:val="70" w:hRule="atLeast"/>
        </w:trPr>
        <w:tc>
          <w:tcPr>
            <w:tcW w:w="4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 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標楷體"/>
                <w:b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□</w:t>
            </w:r>
            <w:r>
              <w:rPr>
                <w:rFonts w:eastAsia="標楷體"/>
                <w:b/>
                <w:color w:val="000000"/>
              </w:rPr>
              <w:t>符合□不符合</w:t>
            </w:r>
          </w:p>
        </w:tc>
      </w:tr>
      <w:tr>
        <w:trPr>
          <w:trHeight w:val="70" w:hRule="atLeast"/>
        </w:trPr>
        <w:tc>
          <w:tcPr>
            <w:tcW w:w="4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 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標楷體"/>
                <w:b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□</w:t>
            </w:r>
            <w:r>
              <w:rPr>
                <w:rFonts w:eastAsia="標楷體"/>
                <w:b/>
                <w:color w:val="000000"/>
              </w:rPr>
              <w:t>符合□不符合</w:t>
            </w:r>
          </w:p>
        </w:tc>
      </w:tr>
      <w:tr>
        <w:trPr>
          <w:trHeight w:val="70" w:hRule="atLeast"/>
        </w:trPr>
        <w:tc>
          <w:tcPr>
            <w:tcW w:w="4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>
            <w:pPr>
              <w:pStyle w:val="Normal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 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eastAsia="標楷體"/>
                <w:b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 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標楷體"/>
                <w:b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□</w:t>
            </w:r>
            <w:r>
              <w:rPr>
                <w:rFonts w:eastAsia="標楷體"/>
                <w:b/>
                <w:color w:val="000000"/>
              </w:rPr>
              <w:t>符合□不符合</w:t>
            </w:r>
          </w:p>
        </w:tc>
      </w:tr>
      <w:tr>
        <w:trPr>
          <w:trHeight w:val="67" w:hRule="atLeast"/>
        </w:trPr>
        <w:tc>
          <w:tcPr>
            <w:tcW w:w="10380" w:type="dxa"/>
            <w:gridSpan w:val="8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Style w:val="Style14"/>
                <w:rFonts w:eastAsia="標楷體"/>
                <w:b/>
                <w:color w:val="000000"/>
              </w:rPr>
              <w:t>以下欄位由屏東縣政府及評選委員填寫，請推薦單位勿填寫。</w:t>
            </w:r>
          </w:p>
        </w:tc>
      </w:tr>
      <w:tr>
        <w:trPr>
          <w:trHeight w:val="548" w:hRule="atLeast"/>
        </w:trPr>
        <w:tc>
          <w:tcPr>
            <w:tcW w:w="155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初審</w:t>
            </w:r>
          </w:p>
        </w:tc>
        <w:tc>
          <w:tcPr>
            <w:tcW w:w="8829" w:type="dxa"/>
            <w:gridSpan w:val="7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Style w:val="Style14"/>
                <w:rFonts w:eastAsia="標楷體"/>
                <w:b/>
                <w:color w:val="000000"/>
              </w:rPr>
              <w:t>□</w:t>
            </w:r>
            <w:r>
              <w:rPr>
                <w:rStyle w:val="Style14"/>
                <w:rFonts w:eastAsia="標楷體"/>
                <w:b/>
                <w:color w:val="000000"/>
              </w:rPr>
              <w:t>3</w:t>
            </w:r>
            <w:r>
              <w:rPr>
                <w:rStyle w:val="Style14"/>
                <w:rFonts w:eastAsia="標楷體"/>
                <w:b/>
                <w:color w:val="000000"/>
              </w:rPr>
              <w:t>年內無獲獎紀錄</w:t>
            </w:r>
            <w:r>
              <w:rPr>
                <w:rStyle w:val="Style14"/>
                <w:rFonts w:eastAsia="Times New Roman"/>
                <w:b/>
                <w:color w:val="000000"/>
              </w:rPr>
              <w:t xml:space="preserve">  </w:t>
            </w:r>
            <w:r>
              <w:rPr>
                <w:rStyle w:val="Style14"/>
                <w:rFonts w:eastAsia="標楷體"/>
                <w:b/>
                <w:color w:val="000000"/>
              </w:rPr>
              <w:t>□符合受獎條件</w:t>
            </w:r>
          </w:p>
        </w:tc>
      </w:tr>
      <w:tr>
        <w:trPr>
          <w:trHeight w:val="535" w:hRule="atLeast"/>
        </w:trPr>
        <w:tc>
          <w:tcPr>
            <w:tcW w:w="1551" w:type="dxa"/>
            <w:tcBorders>
              <w:top w:val="single" w:sz="4" w:space="0" w:color="000000"/>
              <w:left w:val="single" w:sz="18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初審結果</w:t>
            </w:r>
          </w:p>
        </w:tc>
        <w:tc>
          <w:tcPr>
            <w:tcW w:w="8829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Style w:val="Style14"/>
                <w:rFonts w:eastAsia="標楷體"/>
                <w:b/>
                <w:color w:val="000000"/>
              </w:rPr>
              <w:t>□</w:t>
            </w:r>
            <w:r>
              <w:rPr>
                <w:rStyle w:val="Style14"/>
                <w:rFonts w:eastAsia="標楷體"/>
                <w:b/>
                <w:color w:val="000000"/>
              </w:rPr>
              <w:t>符合</w:t>
            </w:r>
            <w:r>
              <w:rPr>
                <w:rStyle w:val="Style14"/>
                <w:rFonts w:eastAsia="Times New Roman"/>
                <w:b/>
                <w:color w:val="000000"/>
              </w:rPr>
              <w:t xml:space="preserve">   </w:t>
            </w:r>
            <w:r>
              <w:rPr>
                <w:rStyle w:val="Style14"/>
                <w:rFonts w:eastAsia="標楷體"/>
                <w:b/>
                <w:color w:val="000000"/>
              </w:rPr>
              <w:t>□不符合</w:t>
            </w:r>
          </w:p>
        </w:tc>
      </w:tr>
      <w:tr>
        <w:trPr>
          <w:trHeight w:val="1381" w:hRule="atLeast"/>
        </w:trPr>
        <w:tc>
          <w:tcPr>
            <w:tcW w:w="1551" w:type="dxa"/>
            <w:tcBorders>
              <w:top w:val="double" w:sz="4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複審評審委員</w:t>
            </w:r>
          </w:p>
          <w:p>
            <w:pPr>
              <w:pStyle w:val="Normal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審查意見</w:t>
            </w:r>
          </w:p>
        </w:tc>
        <w:tc>
          <w:tcPr>
            <w:tcW w:w="8829" w:type="dxa"/>
            <w:gridSpan w:val="7"/>
            <w:tcBorders>
              <w:top w:val="doub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eastAsia="標楷體"/>
                <w:b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 </w:t>
            </w:r>
          </w:p>
        </w:tc>
      </w:tr>
    </w:tbl>
    <w:p>
      <w:pPr>
        <w:pStyle w:val="Normal"/>
        <w:spacing w:lineRule="exact" w:line="600"/>
        <w:rPr/>
      </w:pPr>
      <w:r>
        <w:rPr>
          <w:rStyle w:val="Style14"/>
          <w:rFonts w:eastAsia="標楷體"/>
          <w:color w:val="000000"/>
          <w:sz w:val="28"/>
          <w:szCs w:val="28"/>
        </w:rPr>
        <w:t>受推薦者</w:t>
      </w:r>
      <w:r>
        <w:rPr>
          <w:rStyle w:val="Style14"/>
          <w:rFonts w:eastAsia="Times New Roman"/>
          <w:color w:val="000000"/>
          <w:sz w:val="28"/>
          <w:szCs w:val="28"/>
        </w:rPr>
        <w:t>(</w:t>
      </w:r>
      <w:r>
        <w:rPr>
          <w:rStyle w:val="Style14"/>
          <w:rFonts w:eastAsia="標楷體"/>
          <w:color w:val="000000"/>
          <w:sz w:val="28"/>
          <w:szCs w:val="28"/>
        </w:rPr>
        <w:t>簽名</w:t>
      </w:r>
      <w:r>
        <w:rPr>
          <w:rStyle w:val="Style14"/>
          <w:rFonts w:eastAsia="Times New Roman"/>
          <w:color w:val="000000"/>
          <w:sz w:val="28"/>
          <w:szCs w:val="28"/>
        </w:rPr>
        <w:t>)</w:t>
      </w:r>
      <w:r>
        <w:rPr>
          <w:rStyle w:val="Style14"/>
          <w:rFonts w:eastAsia="標楷體"/>
          <w:color w:val="000000"/>
          <w:sz w:val="28"/>
          <w:szCs w:val="28"/>
        </w:rPr>
        <w:t>：</w:t>
      </w:r>
      <w:r>
        <w:rPr>
          <w:rStyle w:val="Style14"/>
          <w:rFonts w:eastAsia="Times New Roman"/>
          <w:color w:val="000000"/>
          <w:sz w:val="28"/>
          <w:szCs w:val="28"/>
        </w:rPr>
        <w:t xml:space="preserve">         </w:t>
      </w:r>
    </w:p>
    <w:p>
      <w:pPr>
        <w:pStyle w:val="Normal"/>
        <w:spacing w:lineRule="exact" w:line="600"/>
        <w:rPr/>
      </w:pPr>
      <w:r>
        <w:rPr>
          <w:rStyle w:val="Style14"/>
          <w:rFonts w:eastAsia="標楷體"/>
          <w:color w:val="000000"/>
          <w:sz w:val="28"/>
          <w:szCs w:val="28"/>
        </w:rPr>
        <w:t>承辦人：</w:t>
      </w:r>
      <w:r>
        <w:rPr>
          <w:rStyle w:val="Style14"/>
          <w:rFonts w:eastAsia="Times New Roman"/>
          <w:color w:val="000000"/>
          <w:sz w:val="28"/>
          <w:szCs w:val="28"/>
        </w:rPr>
        <w:t xml:space="preserve">                  </w:t>
      </w:r>
      <w:r>
        <w:rPr>
          <w:rStyle w:val="Style14"/>
          <w:rFonts w:eastAsia="標楷體"/>
          <w:color w:val="000000"/>
          <w:sz w:val="28"/>
          <w:szCs w:val="28"/>
        </w:rPr>
        <w:t>單位主管</w:t>
      </w:r>
      <w:r>
        <w:rPr>
          <w:rStyle w:val="Style14"/>
          <w:rFonts w:eastAsia="Times New Roman"/>
          <w:color w:val="000000"/>
          <w:sz w:val="28"/>
          <w:szCs w:val="28"/>
        </w:rPr>
        <w:t>/</w:t>
      </w:r>
      <w:r>
        <w:rPr>
          <w:rStyle w:val="Style14"/>
          <w:rFonts w:eastAsia="標楷體"/>
          <w:color w:val="000000"/>
          <w:sz w:val="28"/>
          <w:szCs w:val="28"/>
        </w:rPr>
        <w:t>總幹事：</w:t>
      </w:r>
      <w:r>
        <w:rPr>
          <w:rStyle w:val="Style14"/>
          <w:rFonts w:eastAsia="Times New Roman"/>
          <w:color w:val="000000"/>
          <w:sz w:val="28"/>
          <w:szCs w:val="28"/>
        </w:rPr>
        <w:t xml:space="preserve">                     </w:t>
      </w:r>
      <w:r>
        <w:rPr>
          <w:rStyle w:val="Style14"/>
          <w:rFonts w:eastAsia="標楷體"/>
          <w:color w:val="000000"/>
          <w:sz w:val="28"/>
          <w:szCs w:val="28"/>
        </w:rPr>
        <w:t>機關首長</w:t>
      </w:r>
      <w:r>
        <w:rPr>
          <w:rStyle w:val="Style14"/>
          <w:rFonts w:eastAsia="Times New Roman"/>
          <w:color w:val="000000"/>
          <w:sz w:val="28"/>
          <w:szCs w:val="28"/>
        </w:rPr>
        <w:t xml:space="preserve">/ </w:t>
      </w:r>
      <w:r>
        <w:rPr>
          <w:rStyle w:val="Style14"/>
          <w:rFonts w:eastAsia="標楷體"/>
          <w:color w:val="000000"/>
          <w:sz w:val="28"/>
          <w:szCs w:val="28"/>
        </w:rPr>
        <w:t>主任委員</w:t>
      </w:r>
      <w:r>
        <w:rPr>
          <w:rStyle w:val="Style14"/>
          <w:rFonts w:eastAsia="Times New Roman"/>
          <w:color w:val="000000"/>
          <w:sz w:val="28"/>
          <w:szCs w:val="28"/>
        </w:rPr>
        <w:t>/</w:t>
      </w:r>
      <w:r>
        <w:rPr>
          <w:rStyle w:val="Style14"/>
          <w:rFonts w:eastAsia="標楷體"/>
          <w:color w:val="000000"/>
          <w:sz w:val="28"/>
          <w:szCs w:val="28"/>
        </w:rPr>
        <w:t>理事長：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Liberation Sans">
    <w:altName w:val="Arial"/>
    <w:charset w:val="8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80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新細明體" w:cs="AR PL UMing TW"/>
        <w:kern w:val="2"/>
        <w:sz w:val="24"/>
        <w:szCs w:val="24"/>
        <w:lang w:val="en-US" w:eastAsia="zh-TW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新細明體;PMingLiU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bidi="ar-SA" w:val="en-US" w:eastAsia="zh-TW"/>
    </w:rPr>
  </w:style>
  <w:style w:type="character" w:styleId="Style14">
    <w:name w:val="預設段落字型"/>
    <w:qFormat/>
    <w:rPr/>
  </w:style>
  <w:style w:type="character" w:styleId="Style15">
    <w:name w:val="頁首 字元"/>
    <w:basedOn w:val="Style14"/>
    <w:qFormat/>
    <w:rPr>
      <w:rFonts w:cs="Mangal"/>
      <w:sz w:val="20"/>
      <w:szCs w:val="18"/>
    </w:rPr>
  </w:style>
  <w:style w:type="character" w:styleId="Style16">
    <w:name w:val="頁尾 字元"/>
    <w:basedOn w:val="Style14"/>
    <w:qFormat/>
    <w:rPr>
      <w:rFonts w:cs="Mangal"/>
      <w:sz w:val="20"/>
      <w:szCs w:val="18"/>
    </w:rPr>
  </w:style>
  <w:style w:type="paragraph" w:styleId="Style17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Style18">
    <w:name w:val="標題"/>
    <w:basedOn w:val="Normal"/>
    <w:next w:val="Style17"/>
    <w:qFormat/>
    <w:pPr>
      <w:keepNext w:val="true"/>
      <w:suppressAutoHyphens w:val="true"/>
      <w:spacing w:before="240" w:after="120"/>
    </w:pPr>
    <w:rPr>
      <w:rFonts w:ascii="Liberation Sans" w:hAnsi="Liberation Sans" w:eastAsia="思源黑體 TW Regular" w:cs="AR PL UMing TW"/>
      <w:sz w:val="28"/>
      <w:szCs w:val="28"/>
    </w:rPr>
  </w:style>
  <w:style w:type="paragraph" w:styleId="Style19">
    <w:name w:val="List"/>
    <w:basedOn w:val="Style17"/>
    <w:pPr>
      <w:suppressAutoHyphens w:val="true"/>
    </w:pPr>
    <w:rPr/>
  </w:style>
  <w:style w:type="paragraph" w:styleId="Style20">
    <w:name w:val="Captio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Style21">
    <w:name w:val="索引"/>
    <w:basedOn w:val="Normal"/>
    <w:qFormat/>
    <w:pPr>
      <w:suppressLineNumbers/>
      <w:suppressAutoHyphens w:val="true"/>
    </w:pPr>
    <w:rPr/>
  </w:style>
  <w:style w:type="paragraph" w:styleId="Style22">
    <w:name w:val="頁首與頁尾"/>
    <w:basedOn w:val="Normal"/>
    <w:qFormat/>
    <w:pPr>
      <w:suppressLineNumbers/>
      <w:tabs>
        <w:tab w:val="clear" w:pos="480"/>
        <w:tab w:val="center" w:pos="4819" w:leader="none"/>
        <w:tab w:val="right" w:pos="9638" w:leader="none"/>
      </w:tabs>
    </w:pPr>
    <w:rPr/>
  </w:style>
  <w:style w:type="paragraph" w:styleId="Style23">
    <w:name w:val="Header"/>
    <w:basedOn w:val="Style17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rFonts w:cs="Mangal"/>
      <w:sz w:val="20"/>
      <w:szCs w:val="18"/>
    </w:rPr>
  </w:style>
  <w:style w:type="paragraph" w:styleId="Style24">
    <w:name w:val="Footer"/>
    <w:basedOn w:val="Style17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rFonts w:cs="Mangal"/>
      <w:sz w:val="20"/>
      <w:szCs w:val="18"/>
    </w:rPr>
  </w:style>
  <w:style w:type="paragraph" w:styleId="Style25">
    <w:name w:val="表格內容"/>
    <w:basedOn w:val="Normal"/>
    <w:qFormat/>
    <w:pPr>
      <w:suppressLineNumbers/>
      <w:suppressAutoHyphens w:val="true"/>
    </w:pPr>
    <w:rPr/>
  </w:style>
  <w:style w:type="paragraph" w:styleId="Style26">
    <w:name w:val="表格標題"/>
    <w:basedOn w:val="Style25"/>
    <w:qFormat/>
    <w:pPr>
      <w:suppressAutoHyphens w:val="true"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LibreOffice/7.4.2.3$Windows_X86_64 LibreOffice_project/382eef1f22670f7f4118c8c2dd222ec7ad009daf</Application>
  <AppVersion>15.0000</AppVersion>
  <Pages>1</Pages>
  <Words>111</Words>
  <Characters>636</Characters>
  <CharactersWithSpaces>746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2022-05-31T07:09:00Z</dcterms:created>
  <dc:creator>pthg</dc:creator>
  <dc:description/>
  <dc:language>zh-TW</dc:language>
  <cp:lastModifiedBy>user</cp:lastModifiedBy>
  <cp:lastPrinted>2021-06-07T14:26:00Z</cp:lastPrinted>
  <dcterms:modified xsi:type="dcterms:W3CDTF">2023-06-01T05:40:00Z</dcterms:modified>
  <cp:revision>2</cp:revision>
  <dc:subject/>
  <dc:title>屏東縣(  )年國民體育日表揚體育有功人員及團體推薦表</dc:title>
</cp:coreProperties>
</file>