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E2" w:rsidRPr="00B97EB8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b/>
          <w:bCs/>
          <w:sz w:val="28"/>
          <w:szCs w:val="28"/>
        </w:rPr>
      </w:pPr>
      <w:r w:rsidRPr="00B97EB8">
        <w:rPr>
          <w:rFonts w:ascii="新細明體" w:hAnsi="新細明體" w:hint="eastAsia"/>
          <w:b/>
          <w:bCs/>
          <w:sz w:val="28"/>
          <w:szCs w:val="28"/>
        </w:rPr>
        <w:t>屏東縣1</w:t>
      </w:r>
      <w:r>
        <w:rPr>
          <w:rFonts w:ascii="新細明體" w:hAnsi="新細明體"/>
          <w:b/>
          <w:bCs/>
          <w:sz w:val="28"/>
          <w:szCs w:val="28"/>
        </w:rPr>
        <w:t>1</w:t>
      </w:r>
      <w:r w:rsidRPr="00B97EB8">
        <w:rPr>
          <w:rFonts w:ascii="新細明體" w:hAnsi="新細明體" w:hint="eastAsia"/>
          <w:b/>
          <w:bCs/>
          <w:sz w:val="28"/>
          <w:szCs w:val="28"/>
        </w:rPr>
        <w:t>0學年度辦理藝術與美感深耕計畫－美感教育計畫「藝起來尋美」</w:t>
      </w:r>
    </w:p>
    <w:p w:rsidR="000A05E2" w:rsidRPr="00B97EB8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b/>
          <w:bCs/>
          <w:sz w:val="28"/>
          <w:szCs w:val="28"/>
        </w:rPr>
      </w:pPr>
      <w:r w:rsidRPr="00B97EB8">
        <w:rPr>
          <w:rFonts w:ascii="新細明體" w:hAnsi="新細明體" w:hint="eastAsia"/>
          <w:b/>
          <w:bCs/>
          <w:sz w:val="28"/>
          <w:szCs w:val="28"/>
        </w:rPr>
        <w:t>〜國民中小學辦理美感課程實踐及藝文場館體驗實施計畫</w:t>
      </w:r>
    </w:p>
    <w:p w:rsidR="000A05E2" w:rsidRPr="00B97EB8" w:rsidRDefault="000A05E2" w:rsidP="000A05E2">
      <w:pPr>
        <w:snapToGrid w:val="0"/>
        <w:spacing w:line="520" w:lineRule="atLeast"/>
        <w:jc w:val="both"/>
        <w:rPr>
          <w:rFonts w:ascii="新細明體" w:hAnsi="新細明體"/>
          <w:b/>
          <w:bCs/>
          <w:color w:val="000000"/>
        </w:rPr>
      </w:pPr>
    </w:p>
    <w:p w:rsidR="000A05E2" w:rsidRPr="00B97EB8" w:rsidRDefault="000A05E2" w:rsidP="000A05E2">
      <w:pPr>
        <w:snapToGrid w:val="0"/>
        <w:spacing w:line="520" w:lineRule="atLeast"/>
        <w:ind w:left="709" w:hangingChars="295" w:hanging="709"/>
        <w:jc w:val="both"/>
        <w:rPr>
          <w:rFonts w:ascii="新細明體" w:hAnsi="新細明體"/>
          <w:b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t>一、依據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（一）教育部</w:t>
      </w:r>
      <w:r w:rsidRPr="00E66E30">
        <w:rPr>
          <w:rFonts w:ascii="新細明體" w:hAnsi="新細明體" w:hint="eastAsia"/>
          <w:bCs/>
        </w:rPr>
        <w:t>110年4月15日臺教師(一)字第1100052444號函</w:t>
      </w:r>
      <w:r w:rsidRPr="00B97EB8">
        <w:rPr>
          <w:rFonts w:ascii="新細明體" w:hAnsi="新細明體" w:hint="eastAsia"/>
          <w:color w:val="000000"/>
        </w:rPr>
        <w:t>辦理。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（二）教育部美感教育中長程計畫－第二期五年計畫（</w:t>
      </w:r>
      <w:r w:rsidRPr="00B97EB8">
        <w:rPr>
          <w:rFonts w:ascii="新細明體" w:hAnsi="新細明體"/>
          <w:color w:val="000000"/>
        </w:rPr>
        <w:t>108</w:t>
      </w:r>
      <w:r w:rsidRPr="00B97EB8">
        <w:rPr>
          <w:rFonts w:ascii="新細明體" w:hAnsi="新細明體" w:hint="eastAsia"/>
          <w:color w:val="000000"/>
        </w:rPr>
        <w:t>－</w:t>
      </w:r>
      <w:r w:rsidRPr="00B97EB8">
        <w:rPr>
          <w:rFonts w:ascii="新細明體" w:hAnsi="新細明體"/>
          <w:color w:val="000000"/>
        </w:rPr>
        <w:t>112</w:t>
      </w:r>
      <w:r w:rsidRPr="00B97EB8">
        <w:rPr>
          <w:rFonts w:ascii="新細明體" w:hAnsi="新細明體" w:hint="eastAsia"/>
          <w:color w:val="000000"/>
        </w:rPr>
        <w:t>年）具體行動方案「</w:t>
      </w:r>
      <w:r w:rsidRPr="00B97EB8">
        <w:rPr>
          <w:rFonts w:ascii="新細明體" w:hAnsi="新細明體"/>
          <w:color w:val="000000"/>
        </w:rPr>
        <w:t>3-1</w:t>
      </w:r>
      <w:r w:rsidRPr="00B97EB8">
        <w:rPr>
          <w:rFonts w:ascii="新細明體" w:hAnsi="新細明體" w:hint="eastAsia"/>
          <w:color w:val="000000"/>
        </w:rPr>
        <w:t>辦理地方政府藝術與美感深耕計畫」。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（三）屏東縣1</w:t>
      </w:r>
      <w:r>
        <w:rPr>
          <w:rFonts w:ascii="新細明體" w:hAnsi="新細明體"/>
          <w:color w:val="000000"/>
        </w:rPr>
        <w:t>1</w:t>
      </w:r>
      <w:r w:rsidRPr="00B97EB8">
        <w:rPr>
          <w:rFonts w:ascii="新細明體" w:hAnsi="新細明體" w:hint="eastAsia"/>
          <w:color w:val="000000"/>
        </w:rPr>
        <w:t>0學年度辦理藝術與美感深耕計畫</w:t>
      </w:r>
    </w:p>
    <w:p w:rsidR="000A05E2" w:rsidRPr="00B97EB8" w:rsidRDefault="000A05E2" w:rsidP="000A05E2">
      <w:pPr>
        <w:snapToGrid w:val="0"/>
        <w:spacing w:line="520" w:lineRule="atLeast"/>
        <w:ind w:left="709" w:hangingChars="295" w:hanging="709"/>
        <w:jc w:val="both"/>
        <w:rPr>
          <w:rFonts w:ascii="新細明體" w:hAnsi="新細明體"/>
          <w:b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t>二、目標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（一）結合藝文</w:t>
      </w:r>
      <w:r w:rsidRPr="00B97EB8">
        <w:rPr>
          <w:rFonts w:ascii="新細明體" w:hAnsi="新細明體" w:hint="eastAsia"/>
          <w:color w:val="000000"/>
        </w:rPr>
        <w:t>場館及生活場域藝術文化資源，發展文化美感體驗課程，實施有效美感教學，提升美感教學效益。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（二）</w:t>
      </w:r>
      <w:r>
        <w:rPr>
          <w:rFonts w:ascii="新細明體" w:hAnsi="新細明體" w:hint="eastAsia"/>
        </w:rPr>
        <w:t>鼓勵本縣中小學學生至藝文</w:t>
      </w:r>
      <w:r w:rsidRPr="00B97EB8">
        <w:rPr>
          <w:rFonts w:ascii="新細明體" w:hAnsi="新細明體" w:hint="eastAsia"/>
        </w:rPr>
        <w:t>場館參觀，培養接觸美感場域之習慣，增進生活美感經驗</w:t>
      </w:r>
      <w:r w:rsidRPr="00B97EB8">
        <w:rPr>
          <w:rFonts w:ascii="新細明體" w:hAnsi="新細明體" w:hint="eastAsia"/>
          <w:color w:val="000000"/>
        </w:rPr>
        <w:t>。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（三）運用移地教學策略增加學生親身體驗</w:t>
      </w:r>
      <w:r w:rsidRPr="008F3032">
        <w:rPr>
          <w:rFonts w:ascii="新細明體" w:hAnsi="新細明體" w:hint="eastAsia"/>
        </w:rPr>
        <w:t>藝術環境</w:t>
      </w:r>
      <w:r w:rsidRPr="00B97EB8">
        <w:rPr>
          <w:rFonts w:ascii="新細明體" w:hAnsi="新細明體" w:hint="eastAsia"/>
          <w:color w:val="000000"/>
        </w:rPr>
        <w:t>的機會，涵養學生美感經驗。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（四）融入文化資產保存議題，結合美感鑑賞與文化理解，增進地方文化認同。</w:t>
      </w:r>
    </w:p>
    <w:p w:rsidR="000A05E2" w:rsidRPr="00B97EB8" w:rsidRDefault="000A05E2" w:rsidP="000A05E2">
      <w:pPr>
        <w:snapToGrid w:val="0"/>
        <w:spacing w:line="520" w:lineRule="atLeast"/>
        <w:ind w:left="709" w:hangingChars="295" w:hanging="709"/>
        <w:jc w:val="both"/>
        <w:rPr>
          <w:rFonts w:ascii="新細明體" w:hAnsi="新細明體"/>
          <w:b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lastRenderedPageBreak/>
        <w:t>三、辦理單位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（一）主辦單位：屏東縣政府教育處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（二）承辦單位：玉光國小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（三）協辦單位：各藝文場館管理單位</w:t>
      </w:r>
    </w:p>
    <w:p w:rsidR="000A05E2" w:rsidRPr="00B97EB8" w:rsidRDefault="000A05E2" w:rsidP="000A05E2">
      <w:pPr>
        <w:snapToGrid w:val="0"/>
        <w:spacing w:line="520" w:lineRule="atLeast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t>四、實施對象：</w:t>
      </w:r>
      <w:r w:rsidRPr="00B97EB8">
        <w:rPr>
          <w:rFonts w:ascii="新細明體" w:hAnsi="新細明體" w:hint="eastAsia"/>
          <w:color w:val="000000"/>
        </w:rPr>
        <w:t>本縣各</w:t>
      </w:r>
      <w:r w:rsidRPr="00B97EB8">
        <w:rPr>
          <w:rFonts w:ascii="新細明體" w:hAnsi="新細明體" w:hint="eastAsia"/>
        </w:rPr>
        <w:t>國中小</w:t>
      </w:r>
      <w:r w:rsidRPr="00B97EB8">
        <w:rPr>
          <w:rFonts w:ascii="新細明體" w:hAnsi="新細明體" w:hint="eastAsia"/>
          <w:color w:val="000000"/>
        </w:rPr>
        <w:t>師生</w:t>
      </w:r>
      <w:r w:rsidRPr="008D2E62">
        <w:rPr>
          <w:rFonts w:asciiTheme="minorEastAsia" w:hAnsiTheme="minorEastAsia" w:hint="eastAsia"/>
        </w:rPr>
        <w:t>(排除</w:t>
      </w:r>
      <w:r w:rsidRPr="008D2E62">
        <w:rPr>
          <w:rFonts w:asciiTheme="minorEastAsia" w:hAnsiTheme="minorEastAsia"/>
        </w:rPr>
        <w:t>108-109</w:t>
      </w:r>
      <w:r w:rsidRPr="008D2E62">
        <w:rPr>
          <w:rFonts w:asciiTheme="minorEastAsia" w:hAnsiTheme="minorEastAsia" w:hint="eastAsia"/>
        </w:rPr>
        <w:t>學年度已受補助學校班級)</w:t>
      </w:r>
    </w:p>
    <w:p w:rsidR="000A05E2" w:rsidRPr="00B97EB8" w:rsidRDefault="000A05E2" w:rsidP="000A05E2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t>五、辦理項目及補助校數：</w:t>
      </w:r>
    </w:p>
    <w:p w:rsidR="000A05E2" w:rsidRPr="00B97EB8" w:rsidRDefault="000A05E2" w:rsidP="000A05E2">
      <w:pPr>
        <w:tabs>
          <w:tab w:val="left" w:pos="426"/>
          <w:tab w:val="left" w:pos="993"/>
        </w:tabs>
        <w:snapToGrid w:val="0"/>
        <w:spacing w:line="520" w:lineRule="atLeast"/>
        <w:ind w:left="566" w:hangingChars="236" w:hanging="566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(</w:t>
      </w:r>
      <w:r w:rsidRPr="00B97EB8">
        <w:rPr>
          <w:rFonts w:ascii="新細明體" w:hAnsi="新細明體" w:hint="eastAsia"/>
          <w:color w:val="000000"/>
        </w:rPr>
        <w:t>一</w:t>
      </w:r>
      <w:r w:rsidRPr="00B97EB8">
        <w:rPr>
          <w:rFonts w:ascii="新細明體" w:hAnsi="新細明體"/>
          <w:color w:val="000000"/>
        </w:rPr>
        <w:t>)</w:t>
      </w:r>
      <w:r w:rsidRPr="00B97EB8">
        <w:rPr>
          <w:rFonts w:ascii="新細明體" w:hAnsi="新細明體" w:hint="eastAsia"/>
          <w:color w:val="000000"/>
        </w:rPr>
        <w:t>課程實踐：</w:t>
      </w:r>
    </w:p>
    <w:p w:rsidR="000A05E2" w:rsidRPr="00B97EB8" w:rsidRDefault="000A05E2" w:rsidP="000A05E2">
      <w:pPr>
        <w:tabs>
          <w:tab w:val="left" w:pos="426"/>
          <w:tab w:val="left" w:pos="993"/>
        </w:tabs>
        <w:snapToGrid w:val="0"/>
        <w:spacing w:line="520" w:lineRule="atLeast"/>
        <w:ind w:leftChars="236" w:left="645" w:hangingChars="33" w:hanging="79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補助已完成「</w:t>
      </w:r>
      <w:r w:rsidRPr="00B97EB8">
        <w:rPr>
          <w:rFonts w:ascii="新細明體" w:hAnsi="新細明體" w:hint="eastAsia"/>
          <w:bCs/>
          <w:color w:val="000000"/>
        </w:rPr>
        <w:t>藝拍即合」申請體驗課程並媒合成功之</w:t>
      </w:r>
      <w:r w:rsidRPr="00B97EB8">
        <w:rPr>
          <w:rFonts w:ascii="新細明體" w:hAnsi="新細明體"/>
          <w:bCs/>
          <w:color w:val="000000"/>
        </w:rPr>
        <w:t>6</w:t>
      </w:r>
      <w:r w:rsidRPr="00B97EB8">
        <w:rPr>
          <w:rFonts w:ascii="新細明體" w:hAnsi="新細明體" w:hint="eastAsia"/>
          <w:bCs/>
          <w:color w:val="000000"/>
        </w:rPr>
        <w:t>所學校。</w:t>
      </w:r>
    </w:p>
    <w:p w:rsidR="000A05E2" w:rsidRPr="00B97EB8" w:rsidRDefault="000A05E2" w:rsidP="000A05E2">
      <w:pPr>
        <w:snapToGrid w:val="0"/>
        <w:spacing w:line="520" w:lineRule="atLeast"/>
        <w:ind w:left="485" w:hangingChars="202" w:hanging="485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(</w:t>
      </w:r>
      <w:r w:rsidRPr="00B97EB8">
        <w:rPr>
          <w:rFonts w:ascii="新細明體" w:hAnsi="新細明體" w:hint="eastAsia"/>
          <w:color w:val="000000"/>
        </w:rPr>
        <w:t>二</w:t>
      </w:r>
      <w:r w:rsidRPr="00B97EB8">
        <w:rPr>
          <w:rFonts w:ascii="新細明體" w:hAnsi="新細明體"/>
          <w:color w:val="000000"/>
        </w:rPr>
        <w:t>)</w:t>
      </w:r>
      <w:r w:rsidRPr="00B97EB8">
        <w:rPr>
          <w:rFonts w:ascii="新細明體" w:hAnsi="新細明體" w:hint="eastAsia"/>
          <w:color w:val="000000"/>
        </w:rPr>
        <w:t>藝文場館體驗：</w:t>
      </w:r>
    </w:p>
    <w:p w:rsidR="000A05E2" w:rsidRPr="00B97EB8" w:rsidRDefault="000A05E2" w:rsidP="000A05E2">
      <w:pPr>
        <w:snapToGrid w:val="0"/>
        <w:spacing w:line="520" w:lineRule="atLeast"/>
        <w:ind w:leftChars="235" w:left="564" w:firstLine="1"/>
        <w:jc w:val="both"/>
        <w:rPr>
          <w:rFonts w:ascii="新細明體" w:hAnsi="新細明體"/>
          <w:bCs/>
          <w:color w:val="000000"/>
        </w:rPr>
      </w:pPr>
      <w:r w:rsidRPr="00B97EB8">
        <w:rPr>
          <w:rFonts w:ascii="新細明體" w:hAnsi="新細明體" w:hint="eastAsia"/>
          <w:color w:val="000000"/>
        </w:rPr>
        <w:t>補助本縣</w:t>
      </w:r>
      <w:r w:rsidRPr="00B97EB8">
        <w:rPr>
          <w:rFonts w:ascii="新細明體" w:hAnsi="新細明體" w:hint="eastAsia"/>
        </w:rPr>
        <w:t>國中小學校帶領學生參訪藝文場館。</w:t>
      </w:r>
      <w:r w:rsidRPr="00B97EB8">
        <w:rPr>
          <w:rFonts w:ascii="新細明體" w:hAnsi="新細明體" w:hint="eastAsia"/>
          <w:bCs/>
        </w:rPr>
        <w:t>目標以</w:t>
      </w:r>
      <w:r w:rsidRPr="00B97EB8">
        <w:rPr>
          <w:rFonts w:ascii="新細明體" w:hAnsi="新細明體"/>
          <w:bCs/>
        </w:rPr>
        <w:t>5</w:t>
      </w:r>
      <w:r w:rsidRPr="00B97EB8">
        <w:rPr>
          <w:rFonts w:ascii="新細明體" w:hAnsi="新細明體" w:hint="eastAsia"/>
          <w:bCs/>
        </w:rPr>
        <w:t>年內補助所屬</w:t>
      </w:r>
      <w:r w:rsidRPr="00B97EB8">
        <w:rPr>
          <w:rFonts w:ascii="新細明體" w:hAnsi="新細明體" w:hint="eastAsia"/>
        </w:rPr>
        <w:t>國中小</w:t>
      </w:r>
      <w:r w:rsidRPr="00B97EB8">
        <w:rPr>
          <w:rFonts w:ascii="新細明體" w:hAnsi="新細明體" w:hint="eastAsia"/>
          <w:bCs/>
        </w:rPr>
        <w:t>學</w:t>
      </w:r>
      <w:r w:rsidRPr="00B97EB8">
        <w:rPr>
          <w:rFonts w:ascii="新細明體" w:hAnsi="新細明體" w:hint="eastAsia"/>
          <w:bCs/>
          <w:color w:val="000000"/>
        </w:rPr>
        <w:t>學生在求學過程中至少有一次體驗場館之機會，或</w:t>
      </w:r>
      <w:r w:rsidRPr="00B97EB8">
        <w:rPr>
          <w:rFonts w:ascii="新細明體" w:hAnsi="新細明體"/>
          <w:bCs/>
          <w:color w:val="000000"/>
        </w:rPr>
        <w:t>5</w:t>
      </w:r>
      <w:r w:rsidRPr="00B97EB8">
        <w:rPr>
          <w:rFonts w:ascii="新細明體" w:hAnsi="新細明體" w:hint="eastAsia"/>
          <w:bCs/>
          <w:color w:val="000000"/>
        </w:rPr>
        <w:t>年內轄屬學校須全數參與。</w:t>
      </w:r>
    </w:p>
    <w:p w:rsidR="000A05E2" w:rsidRPr="00B97EB8" w:rsidRDefault="000A05E2" w:rsidP="000A05E2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t>六、計畫期程：</w:t>
      </w:r>
    </w:p>
    <w:p w:rsidR="000A05E2" w:rsidRPr="00B97EB8" w:rsidRDefault="000A05E2" w:rsidP="000A05E2">
      <w:pPr>
        <w:snapToGrid w:val="0"/>
        <w:spacing w:line="520" w:lineRule="atLeast"/>
        <w:ind w:leftChars="236" w:left="1778" w:hangingChars="505" w:hanging="1212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申請時間為</w:t>
      </w:r>
      <w:r w:rsidRPr="0036126A">
        <w:rPr>
          <w:rFonts w:asciiTheme="minorEastAsia" w:hAnsiTheme="minorEastAsia"/>
        </w:rPr>
        <w:t>110</w:t>
      </w:r>
      <w:r w:rsidRPr="0036126A">
        <w:rPr>
          <w:rFonts w:asciiTheme="minorEastAsia" w:hAnsiTheme="minorEastAsia" w:hint="eastAsia"/>
        </w:rPr>
        <w:t>年1</w:t>
      </w:r>
      <w:r w:rsidR="00816BCF">
        <w:rPr>
          <w:rFonts w:asciiTheme="minorEastAsia" w:hAnsiTheme="minorEastAsia" w:hint="eastAsia"/>
        </w:rPr>
        <w:t>1</w:t>
      </w:r>
      <w:r w:rsidRPr="0036126A">
        <w:rPr>
          <w:rFonts w:asciiTheme="minorEastAsia" w:hAnsiTheme="minorEastAsia" w:hint="eastAsia"/>
        </w:rPr>
        <w:t>月</w:t>
      </w:r>
      <w:r w:rsidR="00816BCF">
        <w:rPr>
          <w:rFonts w:asciiTheme="minorEastAsia" w:hAnsiTheme="minorEastAsia" w:hint="eastAsia"/>
        </w:rPr>
        <w:t>1</w:t>
      </w:r>
      <w:r w:rsidRPr="0036126A">
        <w:rPr>
          <w:rFonts w:asciiTheme="minorEastAsia" w:hAnsiTheme="minorEastAsia" w:hint="eastAsia"/>
        </w:rPr>
        <w:t>9日(</w:t>
      </w:r>
      <w:r w:rsidR="00816BCF">
        <w:rPr>
          <w:rFonts w:asciiTheme="minorEastAsia" w:hAnsiTheme="minorEastAsia" w:hint="eastAsia"/>
        </w:rPr>
        <w:t>星期</w:t>
      </w:r>
      <w:r w:rsidRPr="0036126A">
        <w:rPr>
          <w:rFonts w:asciiTheme="minorEastAsia" w:hAnsiTheme="minorEastAsia" w:hint="eastAsia"/>
        </w:rPr>
        <w:t>五)前；活動期程則為</w:t>
      </w:r>
      <w:r w:rsidRPr="0036126A">
        <w:rPr>
          <w:rFonts w:asciiTheme="minorEastAsia" w:hAnsiTheme="minorEastAsia"/>
        </w:rPr>
        <w:t>110</w:t>
      </w:r>
      <w:r w:rsidRPr="0036126A">
        <w:rPr>
          <w:rFonts w:asciiTheme="minorEastAsia" w:hAnsiTheme="minorEastAsia" w:hint="eastAsia"/>
        </w:rPr>
        <w:t>年</w:t>
      </w:r>
      <w:r w:rsidRPr="0036126A">
        <w:rPr>
          <w:rFonts w:asciiTheme="minorEastAsia" w:hAnsiTheme="minorEastAsia"/>
        </w:rPr>
        <w:t>9</w:t>
      </w:r>
      <w:r w:rsidRPr="0036126A">
        <w:rPr>
          <w:rFonts w:asciiTheme="minorEastAsia" w:hAnsiTheme="minorEastAsia" w:hint="eastAsia"/>
        </w:rPr>
        <w:t>月至</w:t>
      </w:r>
      <w:r w:rsidRPr="0036126A">
        <w:rPr>
          <w:rFonts w:asciiTheme="minorEastAsia" w:hAnsiTheme="minorEastAsia"/>
        </w:rPr>
        <w:t>111</w:t>
      </w:r>
      <w:r w:rsidRPr="0036126A">
        <w:rPr>
          <w:rFonts w:asciiTheme="minorEastAsia" w:hAnsiTheme="minorEastAsia" w:hint="eastAsia"/>
        </w:rPr>
        <w:t>年</w:t>
      </w:r>
      <w:r w:rsidRPr="0036126A">
        <w:rPr>
          <w:rFonts w:asciiTheme="minorEastAsia" w:hAnsiTheme="minorEastAsia"/>
        </w:rPr>
        <w:t>6</w:t>
      </w:r>
      <w:r w:rsidRPr="0036126A">
        <w:rPr>
          <w:rFonts w:asciiTheme="minorEastAsia" w:hAnsiTheme="minorEastAsia" w:hint="eastAsia"/>
        </w:rPr>
        <w:t>月</w:t>
      </w:r>
      <w:r w:rsidRPr="00B97EB8">
        <w:rPr>
          <w:rFonts w:ascii="新細明體" w:hAnsi="新細明體" w:hint="eastAsia"/>
          <w:bCs/>
          <w:color w:val="000000"/>
        </w:rPr>
        <w:t>。</w:t>
      </w:r>
    </w:p>
    <w:p w:rsidR="000A05E2" w:rsidRPr="00B97EB8" w:rsidRDefault="000A05E2" w:rsidP="000A05E2">
      <w:pPr>
        <w:snapToGrid w:val="0"/>
        <w:spacing w:line="520" w:lineRule="atLeast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b/>
          <w:color w:val="000000"/>
        </w:rPr>
        <w:t>七、實施辦法</w:t>
      </w:r>
      <w:r w:rsidRPr="00B97EB8">
        <w:rPr>
          <w:rFonts w:ascii="新細明體" w:hAnsi="新細明體" w:hint="eastAsia"/>
          <w:color w:val="000000"/>
        </w:rPr>
        <w:t>：</w:t>
      </w:r>
    </w:p>
    <w:p w:rsidR="000A05E2" w:rsidRPr="00B97EB8" w:rsidRDefault="000A05E2" w:rsidP="000A05E2">
      <w:pPr>
        <w:snapToGrid w:val="0"/>
        <w:spacing w:line="520" w:lineRule="atLeast"/>
        <w:ind w:left="708" w:hangingChars="295" w:hanging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（一）申請及錄取審核辦法：</w:t>
      </w:r>
    </w:p>
    <w:p w:rsidR="000A05E2" w:rsidRPr="00B97EB8" w:rsidRDefault="000A05E2" w:rsidP="000A05E2">
      <w:pPr>
        <w:snapToGrid w:val="0"/>
        <w:spacing w:line="520" w:lineRule="atLeast"/>
        <w:ind w:leftChars="295" w:left="1414" w:hangingChars="294" w:hanging="706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1.</w:t>
      </w:r>
      <w:r w:rsidRPr="00B97EB8">
        <w:rPr>
          <w:rFonts w:ascii="新細明體" w:hAnsi="新細明體" w:hint="eastAsia"/>
          <w:color w:val="000000"/>
        </w:rPr>
        <w:t>課程實踐：</w:t>
      </w:r>
    </w:p>
    <w:p w:rsidR="000A05E2" w:rsidRPr="000964BF" w:rsidRDefault="000A05E2" w:rsidP="000A05E2">
      <w:pPr>
        <w:snapToGrid w:val="0"/>
        <w:spacing w:line="520" w:lineRule="atLeast"/>
        <w:ind w:leftChars="354" w:left="1131" w:hangingChars="117" w:hanging="281"/>
        <w:jc w:val="both"/>
        <w:rPr>
          <w:rFonts w:ascii="新細明體" w:hAnsi="新細明體"/>
          <w:b/>
        </w:rPr>
      </w:pPr>
      <w:r w:rsidRPr="00B97EB8">
        <w:rPr>
          <w:rFonts w:ascii="新細明體" w:hAnsi="新細明體"/>
          <w:color w:val="000000"/>
        </w:rPr>
        <w:lastRenderedPageBreak/>
        <w:t>(1)</w:t>
      </w:r>
      <w:r w:rsidRPr="00B97EB8">
        <w:rPr>
          <w:rFonts w:ascii="新細明體" w:hAnsi="新細明體" w:hint="eastAsia"/>
          <w:color w:val="000000"/>
        </w:rPr>
        <w:t>填妥計畫書</w:t>
      </w:r>
      <w:r w:rsidRPr="00B97EB8">
        <w:rPr>
          <w:rFonts w:ascii="新細明體" w:hAnsi="新細明體"/>
          <w:color w:val="000000"/>
        </w:rPr>
        <w:t>(</w:t>
      </w:r>
      <w:r w:rsidRPr="00B97EB8">
        <w:rPr>
          <w:rFonts w:ascii="新細明體" w:hAnsi="新細明體" w:hint="eastAsia"/>
          <w:bCs/>
          <w:color w:val="000000"/>
        </w:rPr>
        <w:t>附件</w:t>
      </w:r>
      <w:r w:rsidRPr="00B97EB8">
        <w:rPr>
          <w:rFonts w:ascii="新細明體" w:hAnsi="新細明體"/>
          <w:bCs/>
          <w:color w:val="000000"/>
        </w:rPr>
        <w:t>1-1)</w:t>
      </w:r>
      <w:r w:rsidRPr="00B97EB8">
        <w:rPr>
          <w:rFonts w:ascii="新細明體" w:hAnsi="新細明體" w:hint="eastAsia"/>
          <w:bCs/>
          <w:color w:val="000000"/>
        </w:rPr>
        <w:t>、經費表</w:t>
      </w:r>
      <w:r w:rsidRPr="00B97EB8">
        <w:rPr>
          <w:rFonts w:ascii="新細明體" w:hAnsi="新細明體"/>
          <w:bCs/>
          <w:color w:val="000000"/>
        </w:rPr>
        <w:t>(</w:t>
      </w:r>
      <w:r w:rsidRPr="00B97EB8">
        <w:rPr>
          <w:rFonts w:ascii="新細明體" w:hAnsi="新細明體" w:hint="eastAsia"/>
          <w:bCs/>
          <w:color w:val="000000"/>
        </w:rPr>
        <w:t>附件</w:t>
      </w:r>
      <w:r w:rsidRPr="00B97EB8">
        <w:rPr>
          <w:rFonts w:ascii="新細明體" w:hAnsi="新細明體"/>
          <w:bCs/>
          <w:color w:val="000000"/>
        </w:rPr>
        <w:t>1-3)</w:t>
      </w:r>
      <w:r w:rsidRPr="00B97EB8">
        <w:rPr>
          <w:rFonts w:ascii="新細明體" w:hAnsi="新細明體" w:hint="eastAsia"/>
          <w:color w:val="000000"/>
        </w:rPr>
        <w:t>並寄送電子檔</w:t>
      </w:r>
      <w:hyperlink r:id="rId7" w:history="1">
        <w:r w:rsidRPr="0036126A">
          <w:rPr>
            <w:rFonts w:asciiTheme="minorEastAsia" w:hAnsiTheme="minorEastAsia" w:hint="eastAsia"/>
          </w:rPr>
          <w:t>至</w:t>
        </w:r>
        <w:r w:rsidRPr="0036126A">
          <w:t>maggiechen0217@gmail.com</w:t>
        </w:r>
      </w:hyperlink>
      <w:r>
        <w:rPr>
          <w:rFonts w:asciiTheme="minorEastAsia" w:hAnsiTheme="minorEastAsia" w:hint="eastAsia"/>
        </w:rPr>
        <w:t>（</w:t>
      </w:r>
      <w:r w:rsidRPr="0036126A">
        <w:rPr>
          <w:rFonts w:asciiTheme="minorEastAsia" w:hAnsiTheme="minorEastAsia" w:hint="eastAsia"/>
        </w:rPr>
        <w:t>玉光國小陳玉梅組長收</w:t>
      </w:r>
      <w:r>
        <w:rPr>
          <w:rFonts w:asciiTheme="minorEastAsia" w:hAnsiTheme="minorEastAsia" w:hint="eastAsia"/>
        </w:rPr>
        <w:t>）</w:t>
      </w:r>
      <w:r w:rsidRPr="000964BF">
        <w:rPr>
          <w:rFonts w:ascii="新細明體" w:hAnsi="新細明體" w:hint="eastAsia"/>
        </w:rPr>
        <w:t>；正式核章紙本則於活動結束後連同成果報告</w:t>
      </w:r>
      <w:r w:rsidRPr="000964BF">
        <w:rPr>
          <w:rFonts w:ascii="新細明體" w:hAnsi="新細明體"/>
        </w:rPr>
        <w:t>(</w:t>
      </w:r>
      <w:r w:rsidRPr="000964BF">
        <w:rPr>
          <w:rFonts w:ascii="新細明體" w:hAnsi="新細明體" w:hint="eastAsia"/>
        </w:rPr>
        <w:t>附件</w:t>
      </w:r>
      <w:r w:rsidRPr="000964BF">
        <w:rPr>
          <w:rFonts w:ascii="新細明體" w:hAnsi="新細明體"/>
        </w:rPr>
        <w:t>1-2)</w:t>
      </w:r>
      <w:r w:rsidRPr="000964BF">
        <w:rPr>
          <w:rFonts w:ascii="新細明體" w:hAnsi="新細明體" w:hint="eastAsia"/>
        </w:rPr>
        <w:t>內含申請計劃書、參加人員簽到名冊及學習單（請各校自行設計）或課程操作結果（如繪畫作品）等三份，連同掃描電子檔一併寄送。</w:t>
      </w:r>
    </w:p>
    <w:p w:rsidR="000A05E2" w:rsidRPr="000964BF" w:rsidRDefault="000A05E2" w:rsidP="000A05E2">
      <w:pPr>
        <w:snapToGrid w:val="0"/>
        <w:spacing w:line="520" w:lineRule="atLeast"/>
        <w:ind w:leftChars="354" w:left="1131" w:hangingChars="117" w:hanging="281"/>
        <w:jc w:val="both"/>
        <w:rPr>
          <w:rFonts w:ascii="新細明體" w:hAnsi="新細明體"/>
          <w:bCs/>
        </w:rPr>
      </w:pPr>
      <w:r w:rsidRPr="000964BF">
        <w:rPr>
          <w:rFonts w:ascii="新細明體" w:hAnsi="新細明體"/>
        </w:rPr>
        <w:t>(2)</w:t>
      </w:r>
      <w:r w:rsidRPr="000964BF">
        <w:rPr>
          <w:rFonts w:ascii="新細明體" w:hAnsi="新細明體" w:hint="eastAsia"/>
        </w:rPr>
        <w:t>補助已完成「</w:t>
      </w:r>
      <w:r w:rsidRPr="000964BF">
        <w:rPr>
          <w:rFonts w:ascii="新細明體" w:hAnsi="新細明體" w:hint="eastAsia"/>
          <w:bCs/>
        </w:rPr>
        <w:t>藝拍即合」申請體驗課程並媒合成功之</w:t>
      </w:r>
      <w:r w:rsidRPr="000964BF">
        <w:rPr>
          <w:rFonts w:ascii="新細明體" w:hAnsi="新細明體"/>
          <w:bCs/>
        </w:rPr>
        <w:t>6</w:t>
      </w:r>
      <w:r w:rsidRPr="000964BF">
        <w:rPr>
          <w:rFonts w:ascii="新細明體" w:hAnsi="新細明體" w:hint="eastAsia"/>
          <w:bCs/>
        </w:rPr>
        <w:t>所學校。</w:t>
      </w:r>
    </w:p>
    <w:p w:rsidR="000A05E2" w:rsidRPr="000964BF" w:rsidRDefault="000A05E2" w:rsidP="000A05E2">
      <w:pPr>
        <w:snapToGrid w:val="0"/>
        <w:spacing w:line="520" w:lineRule="atLeast"/>
        <w:ind w:leftChars="295" w:left="1518" w:hangingChars="337" w:hanging="810"/>
        <w:jc w:val="both"/>
        <w:rPr>
          <w:rFonts w:ascii="新細明體" w:hAnsi="新細明體"/>
          <w:b/>
        </w:rPr>
      </w:pPr>
      <w:r w:rsidRPr="000964BF">
        <w:rPr>
          <w:rFonts w:ascii="新細明體" w:hAnsi="新細明體"/>
          <w:b/>
        </w:rPr>
        <w:t>2.</w:t>
      </w:r>
      <w:r w:rsidRPr="000964BF">
        <w:rPr>
          <w:rFonts w:ascii="新細明體" w:hAnsi="新細明體" w:hint="eastAsia"/>
        </w:rPr>
        <w:t>藝文場館體驗：</w:t>
      </w:r>
    </w:p>
    <w:p w:rsidR="000A05E2" w:rsidRPr="000964BF" w:rsidRDefault="000A05E2" w:rsidP="000A05E2">
      <w:pPr>
        <w:snapToGrid w:val="0"/>
        <w:spacing w:line="520" w:lineRule="atLeast"/>
        <w:ind w:leftChars="353" w:left="1212" w:hangingChars="152" w:hanging="365"/>
        <w:jc w:val="both"/>
        <w:rPr>
          <w:rFonts w:ascii="新細明體" w:hAnsi="新細明體"/>
        </w:rPr>
      </w:pPr>
      <w:r w:rsidRPr="000964BF">
        <w:rPr>
          <w:rFonts w:ascii="新細明體" w:hAnsi="新細明體"/>
        </w:rPr>
        <w:t>(1)</w:t>
      </w:r>
      <w:r w:rsidRPr="000964BF">
        <w:rPr>
          <w:rFonts w:ascii="新細明體" w:hAnsi="新細明體" w:hint="eastAsia"/>
        </w:rPr>
        <w:t>各校須填妥申請計畫書（如</w:t>
      </w:r>
      <w:r w:rsidRPr="000964BF">
        <w:rPr>
          <w:rFonts w:ascii="新細明體" w:hAnsi="新細明體" w:hint="eastAsia"/>
          <w:bCs/>
        </w:rPr>
        <w:t>附件</w:t>
      </w:r>
      <w:r w:rsidRPr="000964BF">
        <w:rPr>
          <w:rFonts w:ascii="新細明體" w:hAnsi="新細明體"/>
          <w:bCs/>
        </w:rPr>
        <w:t>2-1</w:t>
      </w:r>
      <w:r w:rsidRPr="000964BF">
        <w:rPr>
          <w:rFonts w:ascii="新細明體" w:hAnsi="新細明體" w:hint="eastAsia"/>
          <w:bCs/>
        </w:rPr>
        <w:t>、附件</w:t>
      </w:r>
      <w:r w:rsidRPr="000964BF">
        <w:rPr>
          <w:rFonts w:ascii="新細明體" w:hAnsi="新細明體"/>
          <w:bCs/>
        </w:rPr>
        <w:t>2-2</w:t>
      </w:r>
      <w:r w:rsidRPr="000964BF">
        <w:rPr>
          <w:rFonts w:ascii="新細明體" w:hAnsi="新細明體" w:hint="eastAsia"/>
        </w:rPr>
        <w:t>）並寄送電子檔</w:t>
      </w:r>
      <w:hyperlink r:id="rId8" w:history="1">
        <w:r w:rsidRPr="0036126A">
          <w:rPr>
            <w:rFonts w:asciiTheme="minorEastAsia" w:hAnsiTheme="minorEastAsia" w:hint="eastAsia"/>
          </w:rPr>
          <w:t>至</w:t>
        </w:r>
        <w:r w:rsidRPr="0036126A">
          <w:t>maggiechen0217@gmail.com</w:t>
        </w:r>
      </w:hyperlink>
      <w:r>
        <w:rPr>
          <w:rFonts w:asciiTheme="minorEastAsia" w:hAnsiTheme="minorEastAsia" w:hint="eastAsia"/>
        </w:rPr>
        <w:t>（</w:t>
      </w:r>
      <w:r w:rsidRPr="0036126A">
        <w:rPr>
          <w:rFonts w:asciiTheme="minorEastAsia" w:hAnsiTheme="minorEastAsia" w:hint="eastAsia"/>
        </w:rPr>
        <w:t>玉光國小陳玉梅組長收</w:t>
      </w:r>
      <w:r w:rsidRPr="000964BF">
        <w:rPr>
          <w:rFonts w:ascii="新細明體" w:hAnsi="新細明體" w:hint="eastAsia"/>
        </w:rPr>
        <w:t>）；正式核章紙本則於活動結束後連同成果報告書內含申請計劃書、參加人員簽到名冊及學習單（請各校自行設計）或課程操作結果（如繪畫作品）等三份，連同掃描電子檔一併寄送。</w:t>
      </w:r>
    </w:p>
    <w:p w:rsidR="000A05E2" w:rsidRPr="00B97EB8" w:rsidRDefault="000A05E2" w:rsidP="000A05E2">
      <w:pPr>
        <w:snapToGrid w:val="0"/>
        <w:spacing w:line="520" w:lineRule="atLeast"/>
        <w:ind w:leftChars="353" w:left="1212" w:hangingChars="152" w:hanging="365"/>
        <w:jc w:val="both"/>
        <w:rPr>
          <w:rFonts w:ascii="新細明體" w:hAnsi="新細明體"/>
          <w:color w:val="000000"/>
        </w:rPr>
      </w:pPr>
      <w:r w:rsidRPr="000964BF">
        <w:rPr>
          <w:rFonts w:ascii="新細明體" w:hAnsi="新細明體"/>
        </w:rPr>
        <w:t>(2)</w:t>
      </w:r>
      <w:r w:rsidRPr="000964BF">
        <w:rPr>
          <w:rFonts w:ascii="新細明體" w:hAnsi="新細明體" w:hint="eastAsia"/>
        </w:rPr>
        <w:t>以「校」為單位提出申請並以乙案為限。</w:t>
      </w:r>
    </w:p>
    <w:p w:rsidR="000A05E2" w:rsidRPr="00B97EB8" w:rsidRDefault="000A05E2" w:rsidP="000A05E2">
      <w:pPr>
        <w:snapToGrid w:val="0"/>
        <w:spacing w:line="520" w:lineRule="atLeast"/>
        <w:ind w:leftChars="353" w:left="1212" w:hangingChars="152" w:hanging="365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(3)</w:t>
      </w:r>
      <w:r w:rsidRPr="00B97EB8">
        <w:rPr>
          <w:rFonts w:ascii="新細明體" w:hAnsi="新細明體" w:hint="eastAsia"/>
          <w:color w:val="000000"/>
        </w:rPr>
        <w:t>如計畫中有提出跨領域課程者且具體化於學習單或體驗活動中（如視覺藝術與歷史等），亦將優先錄取，本次共計錄取</w:t>
      </w:r>
      <w:r w:rsidRPr="00B97EB8">
        <w:rPr>
          <w:rFonts w:ascii="新細明體" w:hAnsi="新細明體"/>
          <w:color w:val="000000"/>
        </w:rPr>
        <w:t>4</w:t>
      </w:r>
      <w:r w:rsidR="00816BCF">
        <w:rPr>
          <w:rFonts w:ascii="新細明體" w:hAnsi="新細明體" w:hint="eastAsia"/>
          <w:color w:val="000000"/>
        </w:rPr>
        <w:t>2</w:t>
      </w:r>
      <w:r w:rsidRPr="00B97EB8">
        <w:rPr>
          <w:rFonts w:ascii="新細明體" w:hAnsi="新細明體" w:hint="eastAsia"/>
          <w:color w:val="000000"/>
        </w:rPr>
        <w:t>校。</w:t>
      </w:r>
    </w:p>
    <w:p w:rsidR="000A05E2" w:rsidRPr="00B97EB8" w:rsidRDefault="000A05E2" w:rsidP="000A05E2">
      <w:pPr>
        <w:snapToGrid w:val="0"/>
        <w:spacing w:line="520" w:lineRule="atLeast"/>
        <w:ind w:leftChars="353" w:left="1212" w:hangingChars="152" w:hanging="365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(4)</w:t>
      </w:r>
      <w:r w:rsidRPr="00B97EB8">
        <w:rPr>
          <w:rFonts w:ascii="新細明體" w:hAnsi="新細明體" w:hint="eastAsia"/>
          <w:color w:val="000000"/>
        </w:rPr>
        <w:t>各校計畫將由委員會聘請專家審核，審核結果如為「修正後通過者」，請務必於</w:t>
      </w:r>
      <w:r w:rsidRPr="00B97EB8">
        <w:rPr>
          <w:rFonts w:ascii="新細明體" w:hAnsi="新細明體" w:hint="eastAsia"/>
          <w:color w:val="000000"/>
          <w:u w:val="single"/>
        </w:rPr>
        <w:t>通知後三日內</w:t>
      </w:r>
      <w:r w:rsidRPr="00B97EB8">
        <w:rPr>
          <w:rFonts w:ascii="新細明體" w:hAnsi="新細明體" w:hint="eastAsia"/>
          <w:color w:val="000000"/>
        </w:rPr>
        <w:t>修正寄回電子檔。</w:t>
      </w:r>
    </w:p>
    <w:p w:rsidR="000A05E2" w:rsidRPr="00B97EB8" w:rsidRDefault="000A05E2" w:rsidP="000A05E2">
      <w:pPr>
        <w:snapToGrid w:val="0"/>
        <w:spacing w:line="520" w:lineRule="atLeast"/>
        <w:ind w:left="727" w:hangingChars="303" w:hanging="727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（二）「藝文場館體驗」活動內容依照訪對象區分為兩類，可擇一或以全日行程兼含兩類。</w:t>
      </w:r>
    </w:p>
    <w:p w:rsidR="000A05E2" w:rsidRPr="0036126A" w:rsidRDefault="000A05E2" w:rsidP="000A05E2">
      <w:pPr>
        <w:snapToGrid w:val="0"/>
        <w:spacing w:line="520" w:lineRule="atLeast"/>
        <w:ind w:leftChars="295" w:left="708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lastRenderedPageBreak/>
        <w:t>1.</w:t>
      </w:r>
      <w:r w:rsidRPr="00B97EB8">
        <w:rPr>
          <w:rFonts w:ascii="新細明體" w:hAnsi="新細明體" w:hint="eastAsia"/>
          <w:color w:val="000000"/>
        </w:rPr>
        <w:t>藝文場館類：可自行選擇高屏區藝文場館參訪</w:t>
      </w:r>
      <w:r w:rsidRPr="0036126A">
        <w:rPr>
          <w:rFonts w:asciiTheme="minorEastAsia" w:hAnsiTheme="minorEastAsia" w:hint="eastAsia"/>
        </w:rPr>
        <w:t>，建議優先安排屏東演藝廳認識管風琴課程。</w:t>
      </w:r>
    </w:p>
    <w:p w:rsidR="000A05E2" w:rsidRPr="0036126A" w:rsidRDefault="000A05E2" w:rsidP="000A05E2">
      <w:pPr>
        <w:snapToGrid w:val="0"/>
        <w:spacing w:line="520" w:lineRule="atLeast"/>
        <w:ind w:leftChars="294" w:left="948" w:hangingChars="101" w:hanging="242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2.</w:t>
      </w:r>
      <w:r w:rsidRPr="00B97EB8">
        <w:rPr>
          <w:rFonts w:ascii="新細明體" w:hAnsi="新細明體" w:hint="eastAsia"/>
          <w:color w:val="000000"/>
        </w:rPr>
        <w:t>文化資產類：可自行選擇或搭配縣府媒合場館（如勝利新村、屏東菸葉廠、宗聖公祠、慈惠宮等各地文化資產）</w:t>
      </w:r>
    </w:p>
    <w:p w:rsidR="000A05E2" w:rsidRPr="00B97EB8" w:rsidRDefault="000A05E2" w:rsidP="000A05E2">
      <w:pPr>
        <w:snapToGrid w:val="0"/>
        <w:spacing w:line="520" w:lineRule="atLeast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 w:hint="eastAsia"/>
          <w:color w:val="000000"/>
        </w:rPr>
        <w:t>（三）經費補助</w:t>
      </w:r>
      <w:bookmarkStart w:id="0" w:name="_GoBack"/>
      <w:bookmarkEnd w:id="0"/>
    </w:p>
    <w:p w:rsidR="000A05E2" w:rsidRPr="00B97EB8" w:rsidRDefault="000A05E2" w:rsidP="000A05E2">
      <w:pPr>
        <w:snapToGrid w:val="0"/>
        <w:spacing w:line="520" w:lineRule="atLeast"/>
        <w:ind w:leftChars="295" w:left="950" w:hangingChars="101" w:hanging="242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1.</w:t>
      </w:r>
      <w:r w:rsidRPr="00B97EB8">
        <w:rPr>
          <w:rFonts w:ascii="新細明體" w:hAnsi="新細明體" w:hint="eastAsia"/>
          <w:color w:val="000000"/>
        </w:rPr>
        <w:t>由「</w:t>
      </w:r>
      <w:r w:rsidRPr="00B97EB8">
        <w:rPr>
          <w:rFonts w:ascii="新細明體" w:hAnsi="新細明體"/>
          <w:color w:val="000000"/>
        </w:rPr>
        <w:t>1</w:t>
      </w:r>
      <w:r w:rsidR="00DA4063">
        <w:rPr>
          <w:rFonts w:ascii="新細明體" w:hAnsi="新細明體" w:hint="eastAsia"/>
          <w:color w:val="000000"/>
        </w:rPr>
        <w:t>10</w:t>
      </w:r>
      <w:r w:rsidRPr="00B97EB8">
        <w:rPr>
          <w:rFonts w:ascii="新細明體" w:hAnsi="新細明體" w:hint="eastAsia"/>
          <w:color w:val="000000"/>
        </w:rPr>
        <w:t>學年度教育部補助直轄市及縣（市）政府辦理藝術與美感深耕計畫」支應</w:t>
      </w:r>
    </w:p>
    <w:p w:rsidR="000A05E2" w:rsidRPr="00B97EB8" w:rsidRDefault="000A05E2" w:rsidP="000A05E2">
      <w:pPr>
        <w:snapToGrid w:val="0"/>
        <w:spacing w:line="520" w:lineRule="atLeast"/>
        <w:ind w:leftChars="295" w:left="950" w:hangingChars="101" w:hanging="242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2.</w:t>
      </w:r>
      <w:r w:rsidRPr="00B97EB8">
        <w:rPr>
          <w:rFonts w:ascii="新細明體" w:hAnsi="新細明體" w:hint="eastAsia"/>
          <w:color w:val="000000"/>
        </w:rPr>
        <w:t>「課程實踐」錄取</w:t>
      </w:r>
      <w:r w:rsidRPr="00B97EB8">
        <w:rPr>
          <w:rFonts w:ascii="新細明體" w:hAnsi="新細明體"/>
          <w:color w:val="000000"/>
        </w:rPr>
        <w:t>6</w:t>
      </w:r>
      <w:r w:rsidRPr="00B97EB8">
        <w:rPr>
          <w:rFonts w:ascii="新細明體" w:hAnsi="新細明體" w:hint="eastAsia"/>
          <w:color w:val="000000"/>
        </w:rPr>
        <w:t>所學校，各校補助金額上限為</w:t>
      </w:r>
      <w:r w:rsidRPr="00B97EB8">
        <w:rPr>
          <w:rFonts w:ascii="新細明體" w:hAnsi="新細明體"/>
          <w:color w:val="000000"/>
        </w:rPr>
        <w:t>40,000</w:t>
      </w:r>
      <w:r w:rsidRPr="00B97EB8">
        <w:rPr>
          <w:rFonts w:ascii="新細明體" w:hAnsi="新細明體" w:hint="eastAsia"/>
          <w:color w:val="000000"/>
        </w:rPr>
        <w:t>元，「藝文場館體驗」錄取</w:t>
      </w:r>
      <w:r w:rsidRPr="00B97EB8">
        <w:rPr>
          <w:rFonts w:ascii="新細明體" w:hAnsi="新細明體"/>
          <w:color w:val="000000"/>
        </w:rPr>
        <w:t>4</w:t>
      </w:r>
      <w:r>
        <w:rPr>
          <w:rFonts w:ascii="新細明體" w:hAnsi="新細明體"/>
          <w:color w:val="000000"/>
        </w:rPr>
        <w:t>2</w:t>
      </w:r>
      <w:r w:rsidRPr="00B97EB8">
        <w:rPr>
          <w:rFonts w:ascii="新細明體" w:hAnsi="新細明體" w:hint="eastAsia"/>
          <w:color w:val="000000"/>
        </w:rPr>
        <w:t>所學校(以</w:t>
      </w:r>
      <w:r w:rsidRPr="00DF4B61">
        <w:rPr>
          <w:rFonts w:asciiTheme="minorEastAsia" w:hAnsiTheme="minorEastAsia" w:hint="eastAsia"/>
          <w:color w:val="000000"/>
        </w:rPr>
        <w:t>108—</w:t>
      </w:r>
      <w:r w:rsidRPr="00DF4B61">
        <w:rPr>
          <w:rFonts w:asciiTheme="minorEastAsia" w:hAnsiTheme="minorEastAsia" w:hint="eastAsia"/>
        </w:rPr>
        <w:t>109學年度未申請之學校班級為原則</w:t>
      </w:r>
      <w:r w:rsidRPr="00B97EB8">
        <w:rPr>
          <w:rFonts w:ascii="新細明體" w:hAnsi="新細明體" w:hint="eastAsia"/>
          <w:color w:val="000000"/>
        </w:rPr>
        <w:t>)，各校補助金額上限為</w:t>
      </w:r>
      <w:r w:rsidRPr="008D2E62">
        <w:rPr>
          <w:rFonts w:ascii="新細明體" w:hAnsi="新細明體" w:hint="eastAsia"/>
        </w:rPr>
        <w:t>19</w:t>
      </w:r>
      <w:r w:rsidRPr="008D2E62">
        <w:rPr>
          <w:rFonts w:ascii="新細明體" w:hAnsi="新細明體"/>
        </w:rPr>
        <w:t>,</w:t>
      </w:r>
      <w:r w:rsidRPr="008D2E62">
        <w:rPr>
          <w:rFonts w:ascii="新細明體" w:hAnsi="新細明體" w:hint="eastAsia"/>
        </w:rPr>
        <w:t>5</w:t>
      </w:r>
      <w:r w:rsidRPr="008D2E62">
        <w:rPr>
          <w:rFonts w:ascii="新細明體" w:hAnsi="新細明體"/>
        </w:rPr>
        <w:t>00</w:t>
      </w:r>
      <w:r w:rsidRPr="00B97EB8">
        <w:rPr>
          <w:rFonts w:ascii="新細明體" w:hAnsi="新細明體" w:hint="eastAsia"/>
          <w:color w:val="000000"/>
        </w:rPr>
        <w:t>元。</w:t>
      </w:r>
    </w:p>
    <w:p w:rsidR="000A05E2" w:rsidRPr="00B97EB8" w:rsidRDefault="000A05E2" w:rsidP="000A05E2">
      <w:pPr>
        <w:snapToGrid w:val="0"/>
        <w:spacing w:line="520" w:lineRule="atLeast"/>
        <w:ind w:leftChars="295" w:left="950" w:hangingChars="101" w:hanging="242"/>
        <w:jc w:val="both"/>
        <w:rPr>
          <w:rFonts w:ascii="新細明體" w:hAnsi="新細明體"/>
          <w:color w:val="000000"/>
        </w:rPr>
      </w:pPr>
      <w:r w:rsidRPr="00B97EB8">
        <w:rPr>
          <w:rFonts w:ascii="新細明體" w:hAnsi="新細明體"/>
          <w:color w:val="000000"/>
        </w:rPr>
        <w:t>3.</w:t>
      </w:r>
      <w:r w:rsidRPr="00B97EB8">
        <w:rPr>
          <w:rFonts w:ascii="新細明體" w:hAnsi="新細明體" w:hint="eastAsia"/>
          <w:color w:val="000000"/>
        </w:rPr>
        <w:t>可編列項目為車資、門票、教材費（場館內體驗教材產生費用）、外聘導覽人員（講師費）、代課鐘點費（帶隊人員之課務派代不包含超鐘點節數）、膳費（全天活動者）、雜費（不得過總經費</w:t>
      </w:r>
      <w:r w:rsidRPr="00B97EB8">
        <w:rPr>
          <w:rFonts w:ascii="新細明體" w:hAnsi="新細明體"/>
          <w:color w:val="000000"/>
        </w:rPr>
        <w:t>5%</w:t>
      </w:r>
      <w:r w:rsidRPr="00B97EB8">
        <w:rPr>
          <w:rFonts w:ascii="新細明體" w:hAnsi="新細明體" w:hint="eastAsia"/>
          <w:color w:val="000000"/>
        </w:rPr>
        <w:t>）等。</w:t>
      </w:r>
    </w:p>
    <w:p w:rsidR="000A05E2" w:rsidRPr="00B97EB8" w:rsidRDefault="000A05E2" w:rsidP="000A05E2">
      <w:pPr>
        <w:snapToGrid w:val="0"/>
        <w:spacing w:line="520" w:lineRule="atLeast"/>
        <w:ind w:left="485" w:hangingChars="202" w:hanging="485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b/>
          <w:color w:val="000000"/>
        </w:rPr>
        <w:t>八</w:t>
      </w:r>
      <w:r w:rsidRPr="00B97EB8">
        <w:rPr>
          <w:rFonts w:ascii="新細明體" w:hAnsi="新細明體" w:hint="eastAsia"/>
          <w:b/>
          <w:color w:val="000000"/>
        </w:rPr>
        <w:t>、獎懲：</w:t>
      </w:r>
      <w:r w:rsidRPr="00B97EB8">
        <w:rPr>
          <w:rFonts w:ascii="新細明體" w:hAnsi="新細明體" w:hint="eastAsia"/>
          <w:color w:val="000000"/>
        </w:rPr>
        <w:t>活動完成後檢附成果報告及敘獎人員名單送府辦理敘獎，敘獎員額半天活動以</w:t>
      </w:r>
      <w:r w:rsidRPr="00B97EB8">
        <w:rPr>
          <w:rFonts w:ascii="新細明體" w:hAnsi="新細明體"/>
          <w:color w:val="000000"/>
        </w:rPr>
        <w:t>2</w:t>
      </w:r>
      <w:r w:rsidRPr="00B97EB8">
        <w:rPr>
          <w:rFonts w:ascii="新細明體" w:hAnsi="新細明體" w:hint="eastAsia"/>
          <w:color w:val="000000"/>
        </w:rPr>
        <w:t>人為限、全天則以</w:t>
      </w:r>
      <w:r w:rsidRPr="00B97EB8">
        <w:rPr>
          <w:rFonts w:ascii="新細明體" w:hAnsi="新細明體"/>
          <w:color w:val="000000"/>
        </w:rPr>
        <w:t>4</w:t>
      </w:r>
      <w:r w:rsidRPr="00B97EB8">
        <w:rPr>
          <w:rFonts w:ascii="新細明體" w:hAnsi="新細明體" w:hint="eastAsia"/>
          <w:color w:val="000000"/>
        </w:rPr>
        <w:t>人為限，承辦及協辦之相關工作人員以</w:t>
      </w:r>
      <w:r w:rsidRPr="00B97EB8">
        <w:rPr>
          <w:rFonts w:ascii="新細明體" w:hAnsi="新細明體"/>
          <w:color w:val="000000"/>
        </w:rPr>
        <w:t>10</w:t>
      </w:r>
      <w:r w:rsidRPr="00B97EB8">
        <w:rPr>
          <w:rFonts w:ascii="新細明體" w:hAnsi="新細明體" w:hint="eastAsia"/>
          <w:color w:val="000000"/>
        </w:rPr>
        <w:t>人為限。</w:t>
      </w:r>
    </w:p>
    <w:p w:rsidR="000A05E2" w:rsidRPr="00B97EB8" w:rsidRDefault="000A05E2" w:rsidP="000A05E2">
      <w:pPr>
        <w:snapToGrid w:val="0"/>
        <w:spacing w:line="520" w:lineRule="exact"/>
        <w:jc w:val="both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九</w:t>
      </w:r>
      <w:r w:rsidRPr="00B97EB8">
        <w:rPr>
          <w:rFonts w:ascii="新細明體" w:hAnsi="新細明體" w:hint="eastAsia"/>
          <w:b/>
          <w:color w:val="000000"/>
        </w:rPr>
        <w:t>、</w:t>
      </w:r>
      <w:r w:rsidRPr="00DF4B61">
        <w:rPr>
          <w:rFonts w:asciiTheme="minorEastAsia" w:hAnsiTheme="minorEastAsia" w:hint="eastAsia"/>
          <w:b/>
          <w:color w:val="000000"/>
        </w:rPr>
        <w:t>預期效益</w:t>
      </w:r>
    </w:p>
    <w:p w:rsidR="000A05E2" w:rsidRPr="00DF4B61" w:rsidRDefault="000A05E2" w:rsidP="000A05E2">
      <w:pPr>
        <w:snapToGrid w:val="0"/>
        <w:spacing w:line="520" w:lineRule="exact"/>
        <w:ind w:left="708" w:hangingChars="295" w:hanging="708"/>
        <w:jc w:val="both"/>
        <w:rPr>
          <w:rFonts w:asciiTheme="minorEastAsia" w:hAnsiTheme="minorEastAsia"/>
          <w:color w:val="000000"/>
        </w:rPr>
      </w:pPr>
      <w:r w:rsidRPr="00DF4B61">
        <w:rPr>
          <w:rFonts w:asciiTheme="minorEastAsia" w:hAnsiTheme="minorEastAsia" w:hint="eastAsia"/>
          <w:color w:val="000000"/>
        </w:rPr>
        <w:t>（一）110學年度本縣</w:t>
      </w:r>
      <w:r w:rsidR="00816BCF">
        <w:rPr>
          <w:rFonts w:asciiTheme="minorEastAsia" w:hAnsiTheme="minorEastAsia" w:hint="eastAsia"/>
          <w:color w:val="000000"/>
        </w:rPr>
        <w:t>48</w:t>
      </w:r>
      <w:r w:rsidRPr="00DF4B61">
        <w:rPr>
          <w:rFonts w:asciiTheme="minorEastAsia" w:hAnsiTheme="minorEastAsia" w:hint="eastAsia"/>
          <w:color w:val="000000"/>
        </w:rPr>
        <w:t>所國中小能辦理藝文場館體驗課程，實施有效美感教學。</w:t>
      </w:r>
    </w:p>
    <w:p w:rsidR="000A05E2" w:rsidRPr="00DF4B61" w:rsidRDefault="000A05E2" w:rsidP="000A05E2">
      <w:pPr>
        <w:snapToGrid w:val="0"/>
        <w:spacing w:line="520" w:lineRule="exact"/>
        <w:ind w:left="708" w:hangingChars="295" w:hanging="708"/>
        <w:jc w:val="both"/>
        <w:rPr>
          <w:rFonts w:asciiTheme="minorEastAsia" w:hAnsiTheme="minorEastAsia"/>
          <w:color w:val="000000"/>
        </w:rPr>
      </w:pPr>
      <w:r w:rsidRPr="00DF4B61">
        <w:rPr>
          <w:rFonts w:asciiTheme="minorEastAsia" w:hAnsiTheme="minorEastAsia" w:hint="eastAsia"/>
          <w:color w:val="000000"/>
        </w:rPr>
        <w:lastRenderedPageBreak/>
        <w:t>（二）</w:t>
      </w:r>
      <w:r w:rsidRPr="00DF4B61">
        <w:rPr>
          <w:rFonts w:asciiTheme="minorEastAsia" w:hAnsiTheme="minorEastAsia" w:hint="eastAsia"/>
        </w:rPr>
        <w:t>本縣中小學學生藉由至藝文場館參觀，能增進生活美感經驗</w:t>
      </w:r>
      <w:r w:rsidRPr="00DF4B61">
        <w:rPr>
          <w:rFonts w:asciiTheme="minorEastAsia" w:hAnsiTheme="minorEastAsia" w:hint="eastAsia"/>
          <w:color w:val="000000"/>
        </w:rPr>
        <w:t>。</w:t>
      </w:r>
    </w:p>
    <w:p w:rsidR="000A05E2" w:rsidRPr="00DF4B61" w:rsidRDefault="000A05E2" w:rsidP="000A05E2">
      <w:pPr>
        <w:snapToGrid w:val="0"/>
        <w:spacing w:line="520" w:lineRule="exact"/>
        <w:ind w:left="708" w:hangingChars="295" w:hanging="708"/>
        <w:jc w:val="both"/>
        <w:rPr>
          <w:rFonts w:asciiTheme="minorEastAsia" w:hAnsiTheme="minorEastAsia"/>
          <w:color w:val="000000"/>
        </w:rPr>
      </w:pPr>
      <w:r w:rsidRPr="00DF4B61">
        <w:rPr>
          <w:rFonts w:asciiTheme="minorEastAsia" w:hAnsiTheme="minorEastAsia" w:hint="eastAsia"/>
          <w:color w:val="000000"/>
        </w:rPr>
        <w:t>（三）學校能善用生活場域中的藝術文化資源，增加學生親身體驗藝文環境的機會。</w:t>
      </w:r>
    </w:p>
    <w:p w:rsidR="000A05E2" w:rsidRPr="00DF4B61" w:rsidRDefault="000A05E2" w:rsidP="000A05E2">
      <w:pPr>
        <w:snapToGrid w:val="0"/>
        <w:spacing w:line="520" w:lineRule="exact"/>
        <w:ind w:left="485" w:hangingChars="202" w:hanging="485"/>
        <w:jc w:val="both"/>
        <w:rPr>
          <w:rFonts w:asciiTheme="minorEastAsia" w:hAnsiTheme="minorEastAsia"/>
        </w:rPr>
      </w:pPr>
      <w:r w:rsidRPr="00DF4B61">
        <w:rPr>
          <w:rFonts w:asciiTheme="minorEastAsia" w:hAnsiTheme="minorEastAsia" w:hint="eastAsia"/>
          <w:color w:val="000000"/>
        </w:rPr>
        <w:t>（四）透過文化資產保存議題教學，能增進學生地方文化認同。</w:t>
      </w:r>
    </w:p>
    <w:p w:rsidR="000A05E2" w:rsidRDefault="000A05E2" w:rsidP="00235407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</w:rPr>
        <w:t>十、</w:t>
      </w:r>
      <w:r w:rsidRPr="00B97EB8">
        <w:rPr>
          <w:rFonts w:ascii="新細明體" w:hAnsi="新細明體" w:hint="eastAsia"/>
          <w:b/>
          <w:color w:val="000000"/>
        </w:rPr>
        <w:t>本計畫經核定後實施，修正時亦同。</w:t>
      </w:r>
      <w:r>
        <w:rPr>
          <w:rFonts w:ascii="新細明體" w:hAnsi="新細明體"/>
          <w:b/>
          <w:color w:val="000000"/>
          <w:sz w:val="28"/>
          <w:szCs w:val="28"/>
        </w:rPr>
        <w:br w:type="page"/>
      </w:r>
    </w:p>
    <w:p w:rsidR="000A05E2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color w:val="000000"/>
          <w:sz w:val="28"/>
          <w:szCs w:val="28"/>
        </w:rPr>
      </w:pPr>
      <w:r w:rsidRPr="00B97EB8">
        <w:rPr>
          <w:rFonts w:ascii="新細明體" w:hAnsi="新細明體" w:hint="eastAsia"/>
          <w:color w:val="000000"/>
          <w:sz w:val="28"/>
          <w:szCs w:val="28"/>
        </w:rPr>
        <w:lastRenderedPageBreak/>
        <w:t>屏東縣</w:t>
      </w:r>
      <w:r w:rsidRPr="00B97EB8">
        <w:rPr>
          <w:rFonts w:ascii="新細明體" w:hAnsi="新細明體"/>
          <w:color w:val="000000"/>
          <w:sz w:val="28"/>
          <w:szCs w:val="28"/>
        </w:rPr>
        <w:t>1</w:t>
      </w:r>
      <w:r>
        <w:rPr>
          <w:rFonts w:ascii="新細明體" w:hAnsi="新細明體" w:hint="eastAsia"/>
          <w:color w:val="000000"/>
          <w:sz w:val="28"/>
          <w:szCs w:val="28"/>
        </w:rPr>
        <w:t>1</w:t>
      </w:r>
      <w:r w:rsidRPr="00B97EB8">
        <w:rPr>
          <w:rFonts w:ascii="新細明體" w:hAnsi="新細明體"/>
          <w:color w:val="000000"/>
          <w:sz w:val="28"/>
          <w:szCs w:val="28"/>
        </w:rPr>
        <w:t>0</w:t>
      </w:r>
      <w:r w:rsidRPr="00B97EB8">
        <w:rPr>
          <w:rFonts w:ascii="新細明體" w:hAnsi="新細明體" w:hint="eastAsia"/>
          <w:color w:val="000000"/>
          <w:sz w:val="28"/>
          <w:szCs w:val="28"/>
        </w:rPr>
        <w:t>學年度藝術與美感深耕計畫－美感教育計畫「藝起來尋美」</w:t>
      </w:r>
    </w:p>
    <w:p w:rsidR="000A05E2" w:rsidRPr="00B97EB8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〜</w:t>
      </w:r>
      <w:r w:rsidRPr="00B97EB8">
        <w:rPr>
          <w:rFonts w:ascii="新細明體" w:hAnsi="新細明體" w:hint="eastAsia"/>
          <w:color w:val="000000"/>
          <w:sz w:val="28"/>
          <w:szCs w:val="28"/>
        </w:rPr>
        <w:t>國民中小學辦理美感課程實踐及藝文場館體驗實施計畫</w:t>
      </w:r>
      <w:r w:rsidRPr="00B97EB8">
        <w:rPr>
          <w:rFonts w:ascii="新細明體" w:hAnsi="新細明體" w:hint="eastAsia"/>
          <w:b/>
          <w:color w:val="000000"/>
          <w:sz w:val="28"/>
          <w:szCs w:val="28"/>
        </w:rPr>
        <w:t>經費概算表</w:t>
      </w:r>
    </w:p>
    <w:tbl>
      <w:tblPr>
        <w:tblW w:w="10098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2"/>
        <w:gridCol w:w="1578"/>
        <w:gridCol w:w="992"/>
        <w:gridCol w:w="709"/>
        <w:gridCol w:w="779"/>
        <w:gridCol w:w="1063"/>
        <w:gridCol w:w="4395"/>
      </w:tblGrid>
      <w:tr w:rsidR="000A05E2" w:rsidRPr="00B97EB8" w:rsidTr="002355C6">
        <w:trPr>
          <w:trHeight w:val="4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spacing w:val="-20"/>
                <w:kern w:val="0"/>
              </w:rPr>
              <w:t>項目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spacing w:val="-20"/>
                <w:kern w:val="0"/>
              </w:rPr>
              <w:t>經費項目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spacing w:val="-20"/>
                <w:kern w:val="0"/>
              </w:rPr>
              <w:t>單價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spacing w:val="-20"/>
                <w:kern w:val="0"/>
              </w:rPr>
              <w:t>單位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spacing w:val="-20"/>
                <w:kern w:val="0"/>
              </w:rPr>
              <w:t>數量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spacing w:val="-20"/>
                <w:kern w:val="0"/>
              </w:rPr>
              <w:t>小計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spacing w:val="-2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spacing w:val="-20"/>
                <w:kern w:val="0"/>
              </w:rPr>
              <w:t>備註</w:t>
            </w:r>
          </w:p>
        </w:tc>
      </w:tr>
      <w:tr w:rsidR="000A05E2" w:rsidRPr="00B97EB8" w:rsidTr="002355C6">
        <w:trPr>
          <w:trHeight w:val="3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Ａ</w:t>
            </w:r>
          </w:p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課程實踐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每校補助金額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校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40,000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每校</w:t>
            </w:r>
            <w:r>
              <w:rPr>
                <w:rFonts w:ascii="新細明體" w:hAnsi="新細明體"/>
                <w:color w:val="000000"/>
                <w:kern w:val="0"/>
              </w:rPr>
              <w:t>40,000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元</w:t>
            </w:r>
            <w:r w:rsidRPr="00B97EB8">
              <w:rPr>
                <w:rFonts w:ascii="新細明體" w:hAnsi="新細明體"/>
                <w:color w:val="000000"/>
                <w:kern w:val="0"/>
              </w:rPr>
              <w:t>(</w:t>
            </w:r>
            <w:r w:rsidRPr="00B97EB8">
              <w:rPr>
                <w:rFonts w:ascii="新細明體" w:hAnsi="新細明體" w:hint="eastAsia"/>
                <w:kern w:val="0"/>
              </w:rPr>
              <w:t>經費概算表詳見附件1-</w:t>
            </w:r>
            <w:r w:rsidRPr="00B97EB8">
              <w:rPr>
                <w:rFonts w:ascii="新細明體" w:hAnsi="新細明體"/>
                <w:kern w:val="0"/>
              </w:rPr>
              <w:t>3</w:t>
            </w:r>
            <w:r w:rsidRPr="00B97EB8">
              <w:rPr>
                <w:rFonts w:ascii="新細明體" w:hAnsi="新細明體" w:hint="eastAsia"/>
                <w:kern w:val="0"/>
              </w:rPr>
              <w:t>，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項目間可相互勻支</w:t>
            </w:r>
            <w:r w:rsidRPr="00B97EB8">
              <w:rPr>
                <w:rFonts w:ascii="新細明體" w:hAnsi="新細明體"/>
                <w:color w:val="000000"/>
                <w:kern w:val="0"/>
              </w:rPr>
              <w:t>)</w:t>
            </w:r>
          </w:p>
        </w:tc>
      </w:tr>
      <w:tr w:rsidR="000A05E2" w:rsidRPr="00B97EB8" w:rsidTr="002355C6">
        <w:trPr>
          <w:trHeight w:val="489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>A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校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 xml:space="preserve">6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0964BF">
              <w:rPr>
                <w:rFonts w:ascii="新細明體" w:hAnsi="新細明體"/>
                <w:kern w:val="0"/>
              </w:rPr>
              <w:t>240,000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補助</w:t>
            </w:r>
            <w:r w:rsidRPr="00B97EB8">
              <w:rPr>
                <w:rFonts w:ascii="新細明體" w:hAnsi="新細明體"/>
                <w:color w:val="000000"/>
                <w:kern w:val="0"/>
              </w:rPr>
              <w:t>6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校，每校</w:t>
            </w:r>
            <w:r>
              <w:rPr>
                <w:rFonts w:ascii="新細明體" w:hAnsi="新細明體"/>
                <w:color w:val="000000"/>
                <w:kern w:val="0"/>
              </w:rPr>
              <w:t>40,000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0A05E2" w:rsidRPr="00B97EB8" w:rsidTr="002355C6">
        <w:trPr>
          <w:trHeight w:val="82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Ｂ</w:t>
            </w:r>
          </w:p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藝文場館體驗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每校補助金額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校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19</w:t>
            </w:r>
            <w:r w:rsidRPr="00B97EB8">
              <w:rPr>
                <w:rFonts w:ascii="新細明體" w:hAnsi="新細明體"/>
                <w:kern w:val="0"/>
              </w:rPr>
              <w:t>,</w:t>
            </w:r>
            <w:r w:rsidRPr="00B97EB8">
              <w:rPr>
                <w:rFonts w:ascii="新細明體" w:hAnsi="新細明體" w:hint="eastAsia"/>
                <w:kern w:val="0"/>
              </w:rPr>
              <w:t>5</w:t>
            </w:r>
            <w:r w:rsidRPr="00B97EB8">
              <w:rPr>
                <w:rFonts w:ascii="新細明體" w:hAnsi="新細明體"/>
                <w:kern w:val="0"/>
              </w:rPr>
              <w:t xml:space="preserve">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每校19</w:t>
            </w:r>
            <w:r w:rsidRPr="00B97EB8">
              <w:rPr>
                <w:rFonts w:ascii="新細明體" w:hAnsi="新細明體"/>
                <w:kern w:val="0"/>
              </w:rPr>
              <w:t>,</w:t>
            </w:r>
            <w:r w:rsidRPr="00B97EB8">
              <w:rPr>
                <w:rFonts w:ascii="新細明體" w:hAnsi="新細明體" w:hint="eastAsia"/>
                <w:kern w:val="0"/>
              </w:rPr>
              <w:t>5</w:t>
            </w:r>
            <w:r w:rsidRPr="00B97EB8">
              <w:rPr>
                <w:rFonts w:ascii="新細明體" w:hAnsi="新細明體"/>
                <w:kern w:val="0"/>
              </w:rPr>
              <w:t>00</w:t>
            </w:r>
            <w:r w:rsidRPr="00B97EB8">
              <w:rPr>
                <w:rFonts w:ascii="新細明體" w:hAnsi="新細明體" w:hint="eastAsia"/>
                <w:kern w:val="0"/>
              </w:rPr>
              <w:t>元</w:t>
            </w:r>
            <w:r w:rsidRPr="00B97EB8">
              <w:rPr>
                <w:rFonts w:ascii="新細明體" w:hAnsi="新細明體"/>
                <w:kern w:val="0"/>
              </w:rPr>
              <w:t>(</w:t>
            </w:r>
            <w:r w:rsidRPr="00B97EB8">
              <w:rPr>
                <w:rFonts w:ascii="新細明體" w:hAnsi="新細明體" w:hint="eastAsia"/>
                <w:kern w:val="0"/>
              </w:rPr>
              <w:t>經費概算表詳見附件2-2，項目間可相互勻支</w:t>
            </w:r>
            <w:r w:rsidRPr="00B97EB8">
              <w:rPr>
                <w:rFonts w:ascii="新細明體" w:hAnsi="新細明體"/>
                <w:kern w:val="0"/>
              </w:rPr>
              <w:t>)</w:t>
            </w:r>
          </w:p>
        </w:tc>
      </w:tr>
      <w:tr w:rsidR="000A05E2" w:rsidRPr="00B97EB8" w:rsidTr="002355C6">
        <w:trPr>
          <w:trHeight w:val="82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>B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19</w:t>
            </w:r>
            <w:r w:rsidRPr="00B97EB8">
              <w:rPr>
                <w:rFonts w:ascii="新細明體" w:hAnsi="新細明體"/>
                <w:kern w:val="0"/>
              </w:rPr>
              <w:t>,</w:t>
            </w:r>
            <w:r w:rsidRPr="00B97EB8">
              <w:rPr>
                <w:rFonts w:ascii="新細明體" w:hAnsi="新細明體" w:hint="eastAsia"/>
                <w:kern w:val="0"/>
              </w:rPr>
              <w:t>5</w:t>
            </w:r>
            <w:r>
              <w:rPr>
                <w:rFonts w:ascii="新細明體" w:hAnsi="新細明體"/>
                <w:kern w:val="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校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>4</w:t>
            </w:r>
            <w:r>
              <w:rPr>
                <w:rFonts w:ascii="新細明體" w:hAnsi="新細明體" w:hint="eastAsia"/>
                <w:color w:val="000000"/>
                <w:kern w:val="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0964BF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kern w:val="0"/>
              </w:rPr>
            </w:pPr>
            <w:r w:rsidRPr="000964BF">
              <w:rPr>
                <w:rFonts w:ascii="新細明體" w:hAnsi="新細明體"/>
                <w:kern w:val="0"/>
              </w:rPr>
              <w:t>8</w:t>
            </w:r>
            <w:r>
              <w:rPr>
                <w:rFonts w:ascii="新細明體" w:hAnsi="新細明體" w:hint="eastAsia"/>
                <w:kern w:val="0"/>
              </w:rPr>
              <w:t>19</w:t>
            </w:r>
            <w:r w:rsidRPr="000964BF">
              <w:rPr>
                <w:rFonts w:ascii="新細明體" w:hAnsi="新細明體"/>
                <w:kern w:val="0"/>
              </w:rPr>
              <w:t xml:space="preserve">,000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0964BF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kern w:val="0"/>
              </w:rPr>
            </w:pPr>
            <w:r w:rsidRPr="000964BF">
              <w:rPr>
                <w:rFonts w:ascii="新細明體" w:hAnsi="新細明體" w:hint="eastAsia"/>
                <w:kern w:val="0"/>
              </w:rPr>
              <w:t>補助</w:t>
            </w:r>
            <w:r w:rsidRPr="000964BF">
              <w:rPr>
                <w:rFonts w:ascii="新細明體" w:hAnsi="新細明體"/>
                <w:kern w:val="0"/>
              </w:rPr>
              <w:t>4</w:t>
            </w:r>
            <w:r>
              <w:rPr>
                <w:rFonts w:ascii="新細明體" w:hAnsi="新細明體" w:hint="eastAsia"/>
                <w:kern w:val="0"/>
              </w:rPr>
              <w:t>2</w:t>
            </w:r>
            <w:r w:rsidRPr="000964BF">
              <w:rPr>
                <w:rFonts w:ascii="新細明體" w:hAnsi="新細明體" w:hint="eastAsia"/>
                <w:kern w:val="0"/>
              </w:rPr>
              <w:t>校，每校19</w:t>
            </w:r>
            <w:r w:rsidRPr="000964BF">
              <w:rPr>
                <w:rFonts w:ascii="新細明體" w:hAnsi="新細明體"/>
                <w:kern w:val="0"/>
              </w:rPr>
              <w:t>,</w:t>
            </w:r>
            <w:r w:rsidRPr="000964BF">
              <w:rPr>
                <w:rFonts w:ascii="新細明體" w:hAnsi="新細明體" w:hint="eastAsia"/>
                <w:kern w:val="0"/>
              </w:rPr>
              <w:t>5</w:t>
            </w:r>
            <w:r w:rsidRPr="000964BF">
              <w:rPr>
                <w:rFonts w:ascii="新細明體" w:hAnsi="新細明體"/>
                <w:kern w:val="0"/>
              </w:rPr>
              <w:t>00</w:t>
            </w:r>
            <w:r w:rsidRPr="000964BF">
              <w:rPr>
                <w:rFonts w:ascii="新細明體" w:hAnsi="新細明體" w:hint="eastAsia"/>
                <w:kern w:val="0"/>
              </w:rPr>
              <w:t>元</w:t>
            </w:r>
          </w:p>
        </w:tc>
      </w:tr>
      <w:tr w:rsidR="000A05E2" w:rsidRPr="00B97EB8" w:rsidTr="002355C6">
        <w:trPr>
          <w:trHeight w:val="731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bCs/>
                <w:color w:val="000000"/>
                <w:kern w:val="0"/>
              </w:rPr>
              <w:t>Ｃ承辦學校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審查費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2</w:t>
            </w:r>
            <w:r w:rsidRPr="00B97EB8">
              <w:rPr>
                <w:rFonts w:ascii="新細明體" w:hAnsi="新細明體"/>
                <w:kern w:val="0"/>
              </w:rPr>
              <w:t>,</w:t>
            </w:r>
            <w:r w:rsidRPr="00B97EB8">
              <w:rPr>
                <w:rFonts w:ascii="新細明體" w:hAnsi="新細明體" w:hint="eastAsia"/>
                <w:kern w:val="0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right"/>
              <w:rPr>
                <w:rFonts w:ascii="新細明體" w:hAnsi="新細明體"/>
                <w:kern w:val="0"/>
              </w:rPr>
            </w:pPr>
            <w:r w:rsidRPr="00B97EB8">
              <w:rPr>
                <w:rFonts w:ascii="新細明體" w:hAnsi="新細明體" w:hint="eastAsia"/>
                <w:kern w:val="0"/>
              </w:rPr>
              <w:t>10</w:t>
            </w:r>
            <w:r w:rsidRPr="00B97EB8">
              <w:rPr>
                <w:rFonts w:ascii="新細明體" w:hAnsi="新細明體"/>
                <w:kern w:val="0"/>
              </w:rPr>
              <w:t>,</w:t>
            </w:r>
            <w:r w:rsidRPr="00B97EB8">
              <w:rPr>
                <w:rFonts w:ascii="新細明體" w:hAnsi="新細明體" w:hint="eastAsia"/>
                <w:kern w:val="0"/>
              </w:rPr>
              <w:t>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審查委員審查費，每人2000，委員5人，共計10,000</w:t>
            </w:r>
          </w:p>
        </w:tc>
      </w:tr>
      <w:tr w:rsidR="000A05E2" w:rsidRPr="00B97EB8" w:rsidTr="002355C6">
        <w:trPr>
          <w:trHeight w:val="731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場地布置費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1,850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1,850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R="000A05E2" w:rsidRPr="00B97EB8" w:rsidTr="002355C6">
        <w:trPr>
          <w:trHeight w:val="731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印刷費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24</w:t>
            </w:r>
            <w:r w:rsidRPr="00DF4B61">
              <w:rPr>
                <w:rFonts w:asciiTheme="minorEastAsia" w:hAnsiTheme="minorEastAsia"/>
                <w:kern w:val="0"/>
              </w:rPr>
              <w:t>,</w:t>
            </w:r>
            <w:r w:rsidRPr="00DF4B61">
              <w:rPr>
                <w:rFonts w:asciiTheme="minorEastAsia" w:hAnsiTheme="minorEastAsia" w:hint="eastAsia"/>
                <w:kern w:val="0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/>
                <w:kern w:val="0"/>
              </w:rPr>
              <w:t>24,000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rPr>
                <w:rFonts w:asciiTheme="minorEastAsia" w:hAnsiTheme="minorEastAsia"/>
                <w:color w:val="000000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承辦學校辦理計畫審查資料、成果印製</w:t>
            </w:r>
          </w:p>
        </w:tc>
      </w:tr>
      <w:tr w:rsidR="000A05E2" w:rsidRPr="00B97EB8" w:rsidTr="002355C6">
        <w:trPr>
          <w:trHeight w:val="731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膳費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800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rPr>
                <w:rFonts w:asciiTheme="minorEastAsia" w:hAnsiTheme="minorEastAsia"/>
                <w:color w:val="000000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審查計畫委員與工作人員餐費</w:t>
            </w:r>
          </w:p>
        </w:tc>
      </w:tr>
      <w:tr w:rsidR="000A05E2" w:rsidRPr="00B97EB8" w:rsidTr="002355C6">
        <w:trPr>
          <w:trHeight w:val="731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center"/>
              <w:rPr>
                <w:rFonts w:ascii="新細明體" w:hAnsi="新細明體"/>
                <w:bCs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</w:rPr>
              <w:t>雜支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/>
                <w:kern w:val="0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/>
                <w:kern w:val="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/>
                <w:kern w:val="0"/>
              </w:rPr>
              <w:t>1,800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rPr>
                <w:rFonts w:asciiTheme="minorEastAsia" w:hAnsiTheme="minorEastAsia"/>
                <w:color w:val="000000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電匯、郵寄、資料列印、文具....等</w:t>
            </w:r>
          </w:p>
        </w:tc>
      </w:tr>
      <w:tr w:rsidR="000A05E2" w:rsidRPr="00B97EB8" w:rsidTr="002355C6">
        <w:trPr>
          <w:trHeight w:val="653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B97EB8">
              <w:rPr>
                <w:rFonts w:ascii="新細明體" w:hAnsi="新細明體"/>
                <w:color w:val="000000"/>
                <w:kern w:val="0"/>
              </w:rPr>
              <w:t>C</w:t>
            </w:r>
            <w:r w:rsidRPr="00B97EB8">
              <w:rPr>
                <w:rFonts w:ascii="新細明體" w:hAnsi="新細明體" w:hint="eastAsia"/>
                <w:color w:val="000000"/>
                <w:kern w:val="0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/>
                <w:color w:val="FF0000"/>
                <w:kern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/>
                <w:kern w:val="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right"/>
              <w:rPr>
                <w:rFonts w:asciiTheme="minorEastAsia" w:hAnsiTheme="minorEastAsia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>38</w:t>
            </w:r>
            <w:r w:rsidRPr="00DF4B61">
              <w:rPr>
                <w:rFonts w:asciiTheme="minorEastAsia" w:hAnsiTheme="minorEastAsia"/>
                <w:kern w:val="0"/>
              </w:rPr>
              <w:t>,45</w:t>
            </w:r>
            <w:r w:rsidRPr="00DF4B61">
              <w:rPr>
                <w:rFonts w:asciiTheme="minorEastAsia" w:hAnsiTheme="minorEastAsia" w:hint="eastAsia"/>
                <w:kern w:val="0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rPr>
                <w:rFonts w:asciiTheme="minorEastAsia" w:hAnsiTheme="minorEastAsia"/>
                <w:color w:val="000000"/>
                <w:kern w:val="0"/>
              </w:rPr>
            </w:pPr>
            <w:r w:rsidRPr="00DF4B61">
              <w:rPr>
                <w:rFonts w:asciiTheme="minorEastAsia" w:hAnsiTheme="minorEastAsia" w:hint="eastAsia"/>
                <w:kern w:val="0"/>
              </w:rPr>
              <w:t xml:space="preserve">　項目間可相互勻支</w:t>
            </w:r>
          </w:p>
        </w:tc>
      </w:tr>
      <w:tr w:rsidR="000A05E2" w:rsidRPr="00B97EB8" w:rsidTr="002355C6">
        <w:trPr>
          <w:trHeight w:val="600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97EB8">
              <w:rPr>
                <w:rFonts w:ascii="新細明體" w:hAnsi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總計</w:t>
            </w:r>
            <w:r w:rsidRPr="00B97EB8">
              <w:rPr>
                <w:rFonts w:ascii="新細明體" w:hAnsi="新細明體"/>
                <w:b/>
                <w:bCs/>
                <w:color w:val="000000"/>
                <w:kern w:val="0"/>
                <w:sz w:val="28"/>
                <w:szCs w:val="28"/>
              </w:rPr>
              <w:t>(A+B+C)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DF4B61" w:rsidRDefault="000A05E2" w:rsidP="002355C6"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F4B61"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>1,097,450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E2" w:rsidRPr="00B97EB8" w:rsidRDefault="000A05E2" w:rsidP="002355C6">
            <w:pPr>
              <w:widowControl/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  <w:r w:rsidRPr="00B97EB8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A05E2" w:rsidRPr="006B5F5C" w:rsidRDefault="000A05E2" w:rsidP="000A05E2">
      <w:pPr>
        <w:snapToGrid w:val="0"/>
        <w:spacing w:line="520" w:lineRule="exact"/>
        <w:jc w:val="both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</w:rPr>
        <w:t xml:space="preserve">　　　　　　</w:t>
      </w:r>
      <w:r w:rsidRPr="006B5F5C">
        <w:rPr>
          <w:rFonts w:asciiTheme="minorEastAsia" w:hAnsiTheme="minorEastAsia" w:hint="eastAsia"/>
        </w:rPr>
        <w:t>承辦人：                 主計：                   校長：</w:t>
      </w:r>
    </w:p>
    <w:p w:rsidR="000A05E2" w:rsidRDefault="000A05E2" w:rsidP="000A05E2">
      <w:pPr>
        <w:widowControl/>
        <w:spacing w:line="520" w:lineRule="atLeas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0A05E2" w:rsidRPr="009E6222" w:rsidRDefault="00C00AD5" w:rsidP="000A05E2">
      <w:pPr>
        <w:snapToGrid w:val="0"/>
        <w:spacing w:line="52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800100" cy="361950"/>
                <wp:effectExtent l="0" t="0" r="0" b="0"/>
                <wp:wrapNone/>
                <wp:docPr id="10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E2" w:rsidRPr="006B5F5C" w:rsidRDefault="000A05E2" w:rsidP="000A05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B5F5C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 w:rsidRPr="006B5F5C">
                              <w:rPr>
                                <w:rFonts w:asciiTheme="minorEastAsia" w:hAnsiTheme="minorEastAsia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0;margin-top:1.7pt;width:63pt;height:2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">
                <v:textbox>
                  <w:txbxContent>
                    <w:p w:rsidR="000A05E2" w:rsidRPr="006B5F5C" w:rsidRDefault="000A05E2" w:rsidP="000A05E2">
                      <w:pPr>
                        <w:rPr>
                          <w:rFonts w:asciiTheme="minorEastAsia" w:hAnsiTheme="minorEastAsia"/>
                        </w:rPr>
                      </w:pPr>
                      <w:r w:rsidRPr="006B5F5C">
                        <w:rPr>
                          <w:rFonts w:asciiTheme="minorEastAsia" w:hAnsiTheme="minorEastAsia" w:hint="eastAsia"/>
                        </w:rPr>
                        <w:t>附件</w:t>
                      </w:r>
                      <w:r w:rsidRPr="006B5F5C">
                        <w:rPr>
                          <w:rFonts w:asciiTheme="minorEastAsia" w:hAnsiTheme="minorEastAsia"/>
                        </w:rPr>
                        <w:t>1-1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05E2" w:rsidRPr="006B5F5C" w:rsidRDefault="000A05E2" w:rsidP="000A05E2">
      <w:pPr>
        <w:widowControl/>
        <w:numPr>
          <w:ilvl w:val="0"/>
          <w:numId w:val="3"/>
        </w:numPr>
        <w:snapToGrid w:val="0"/>
        <w:spacing w:line="520" w:lineRule="exact"/>
        <w:jc w:val="center"/>
        <w:rPr>
          <w:rFonts w:asciiTheme="minorEastAsia" w:hAnsiTheme="minorEastAsia" w:cs="新細明體"/>
          <w:color w:val="000000"/>
          <w:kern w:val="0"/>
          <w:sz w:val="28"/>
          <w:szCs w:val="28"/>
        </w:rPr>
      </w:pPr>
      <w:r w:rsidRPr="006B5F5C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發展體驗課程概述表</w:t>
      </w:r>
    </w:p>
    <w:tbl>
      <w:tblPr>
        <w:tblW w:w="493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6378"/>
      </w:tblGrid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□非偏遠地區□偏遠地區</w:t>
            </w: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學校聯絡資訊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pacing w:val="-20"/>
              </w:rPr>
              <w:t>聯絡人</w:t>
            </w:r>
            <w:r w:rsidRPr="006B5F5C">
              <w:rPr>
                <w:rFonts w:asciiTheme="minorEastAsia" w:hAnsiTheme="minorEastAsia"/>
                <w:color w:val="000000"/>
                <w:spacing w:val="-20"/>
              </w:rPr>
              <w:t>(</w:t>
            </w:r>
            <w:r w:rsidRPr="006B5F5C">
              <w:rPr>
                <w:rFonts w:asciiTheme="minorEastAsia" w:hAnsiTheme="minorEastAsia" w:hint="eastAsia"/>
                <w:color w:val="000000"/>
                <w:spacing w:val="-20"/>
              </w:rPr>
              <w:t>含職稱</w:t>
            </w:r>
            <w:r w:rsidRPr="006B5F5C">
              <w:rPr>
                <w:rFonts w:asciiTheme="minorEastAsia" w:hAnsiTheme="minorEastAsia"/>
                <w:color w:val="000000"/>
                <w:spacing w:val="-20"/>
              </w:rPr>
              <w:t>)/</w:t>
            </w:r>
            <w:r w:rsidRPr="006B5F5C">
              <w:rPr>
                <w:rFonts w:asciiTheme="minorEastAsia" w:hAnsiTheme="minorEastAsia" w:hint="eastAsia"/>
                <w:color w:val="000000"/>
                <w:spacing w:val="-20"/>
              </w:rPr>
              <w:t>電話</w:t>
            </w:r>
            <w:r w:rsidRPr="006B5F5C">
              <w:rPr>
                <w:rFonts w:asciiTheme="minorEastAsia" w:hAnsiTheme="minorEastAsia"/>
                <w:color w:val="000000"/>
                <w:spacing w:val="-20"/>
              </w:rPr>
              <w:t xml:space="preserve">/email        </w:t>
            </w: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合作藝文場館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rHeight w:val="1261"/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場館資源摘述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課程類型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□文化體驗課程□文化美感體驗課程</w:t>
            </w:r>
          </w:p>
        </w:tc>
      </w:tr>
      <w:tr w:rsidR="000A05E2" w:rsidRPr="006B5F5C" w:rsidTr="002355C6">
        <w:trPr>
          <w:trHeight w:val="1127"/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885" w:type="pct"/>
            <w:vAlign w:val="center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pacing w:val="-2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pacing w:val="-20"/>
                <w:sz w:val="28"/>
                <w:szCs w:val="28"/>
              </w:rPr>
              <w:t>□電影類</w:t>
            </w:r>
            <w:r w:rsidRPr="006B5F5C">
              <w:rPr>
                <w:rFonts w:asciiTheme="minorEastAsia" w:hAnsiTheme="minorEastAsia" w:hint="eastAsia"/>
                <w:color w:val="FF0000"/>
                <w:spacing w:val="-20"/>
                <w:sz w:val="28"/>
                <w:szCs w:val="28"/>
              </w:rPr>
              <w:t xml:space="preserve">　　</w:t>
            </w:r>
            <w:r w:rsidRPr="006B5F5C">
              <w:rPr>
                <w:rFonts w:asciiTheme="minorEastAsia" w:hAnsiTheme="minorEastAsia" w:hint="eastAsia"/>
                <w:color w:val="000000"/>
                <w:spacing w:val="-20"/>
                <w:sz w:val="28"/>
                <w:szCs w:val="28"/>
              </w:rPr>
              <w:t>□視覺藝術類□音樂及表演藝術類□文學閱讀類</w:t>
            </w:r>
          </w:p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pacing w:val="-2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pacing w:val="-20"/>
                <w:sz w:val="28"/>
                <w:szCs w:val="28"/>
              </w:rPr>
              <w:t>□文化資產類□工藝設計類</w:t>
            </w: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學習階段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□第一學習階段□第二學習階段□第三學習階段</w:t>
            </w:r>
          </w:p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□第四學習階段</w:t>
            </w: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教學節數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節</w:t>
            </w: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Merge w:val="restar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連結學習領域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主要領域：</w:t>
            </w:r>
          </w:p>
        </w:tc>
      </w:tr>
      <w:tr w:rsidR="000A05E2" w:rsidRPr="006B5F5C" w:rsidTr="002355C6">
        <w:trPr>
          <w:tblCellSpacing w:w="0" w:type="dxa"/>
          <w:jc w:val="center"/>
        </w:trPr>
        <w:tc>
          <w:tcPr>
            <w:tcW w:w="1115" w:type="pct"/>
            <w:vMerge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次要領域：</w:t>
            </w:r>
          </w:p>
        </w:tc>
      </w:tr>
      <w:tr w:rsidR="000A05E2" w:rsidRPr="006B5F5C" w:rsidTr="002355C6">
        <w:trPr>
          <w:trHeight w:val="1537"/>
          <w:tblCellSpacing w:w="0" w:type="dxa"/>
          <w:jc w:val="center"/>
        </w:trPr>
        <w:tc>
          <w:tcPr>
            <w:tcW w:w="1115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lastRenderedPageBreak/>
              <w:t>設計理念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</w:rPr>
            </w:pPr>
            <w:r w:rsidRPr="006B5F5C">
              <w:rPr>
                <w:rFonts w:asciiTheme="minorEastAsia" w:hAnsiTheme="minorEastAsia"/>
                <w:color w:val="000000"/>
              </w:rPr>
              <w:t>(</w:t>
            </w:r>
            <w:r w:rsidRPr="006B5F5C">
              <w:rPr>
                <w:rFonts w:asciiTheme="minorEastAsia" w:hAnsiTheme="minorEastAsia" w:hint="eastAsia"/>
                <w:color w:val="000000"/>
              </w:rPr>
              <w:t>如何連結場館資源</w:t>
            </w:r>
            <w:r w:rsidRPr="006B5F5C">
              <w:rPr>
                <w:rFonts w:asciiTheme="minorEastAsia" w:hAnsiTheme="minorEastAsia"/>
                <w:color w:val="000000"/>
              </w:rPr>
              <w:t>)</w:t>
            </w:r>
          </w:p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rHeight w:val="1389"/>
          <w:tblCellSpacing w:w="0" w:type="dxa"/>
          <w:jc w:val="center"/>
        </w:trPr>
        <w:tc>
          <w:tcPr>
            <w:tcW w:w="1115" w:type="pct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3885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</w:rPr>
            </w:pPr>
            <w:r w:rsidRPr="006B5F5C">
              <w:rPr>
                <w:rFonts w:asciiTheme="minorEastAsia" w:hAnsiTheme="minorEastAsia" w:hint="eastAsia"/>
                <w:color w:val="000000"/>
              </w:rPr>
              <w:t>依十二年國教核心素養與學習重點，概述學習目標、教學方式、評量方式等</w:t>
            </w:r>
          </w:p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color w:val="000000"/>
              </w:rPr>
            </w:pPr>
          </w:p>
        </w:tc>
      </w:tr>
    </w:tbl>
    <w:p w:rsidR="000A05E2" w:rsidRPr="006B5F5C" w:rsidRDefault="000A05E2" w:rsidP="000A05E2">
      <w:pPr>
        <w:widowControl/>
        <w:numPr>
          <w:ilvl w:val="0"/>
          <w:numId w:val="3"/>
        </w:numPr>
        <w:snapToGrid w:val="0"/>
        <w:spacing w:line="520" w:lineRule="exact"/>
        <w:ind w:left="482"/>
        <w:jc w:val="both"/>
        <w:rPr>
          <w:rFonts w:asciiTheme="minorEastAsia" w:hAnsiTheme="minorEastAsia" w:cs="新細明體"/>
          <w:color w:val="000000"/>
          <w:kern w:val="0"/>
          <w:sz w:val="28"/>
          <w:szCs w:val="28"/>
        </w:rPr>
      </w:pPr>
      <w:r w:rsidRPr="006B5F5C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團隊組織及運作</w:t>
      </w:r>
      <w:r w:rsidRPr="006B5F5C">
        <w:rPr>
          <w:rFonts w:asciiTheme="minorEastAsia" w:hAnsiTheme="minorEastAsia" w:cs="新細明體"/>
          <w:color w:val="000000"/>
          <w:kern w:val="0"/>
          <w:sz w:val="28"/>
          <w:szCs w:val="28"/>
        </w:rPr>
        <w:t>(</w:t>
      </w:r>
      <w:r w:rsidRPr="006B5F5C">
        <w:rPr>
          <w:rFonts w:asciiTheme="minorEastAsia" w:hAnsiTheme="minorEastAsia" w:hint="eastAsia"/>
          <w:color w:val="000000"/>
          <w:sz w:val="28"/>
          <w:szCs w:val="28"/>
        </w:rPr>
        <w:t>申請學校團隊成員之分工，以及執行本案團隊之組織架構</w:t>
      </w:r>
      <w:r w:rsidRPr="006B5F5C">
        <w:rPr>
          <w:rFonts w:asciiTheme="minorEastAsia" w:hAnsiTheme="minorEastAsia" w:cs="新細明體"/>
          <w:color w:val="000000"/>
          <w:kern w:val="0"/>
          <w:sz w:val="28"/>
          <w:szCs w:val="28"/>
        </w:rPr>
        <w:t>)</w:t>
      </w:r>
    </w:p>
    <w:p w:rsidR="000A05E2" w:rsidRPr="006B5F5C" w:rsidRDefault="000A05E2" w:rsidP="000A05E2">
      <w:pPr>
        <w:widowControl/>
        <w:numPr>
          <w:ilvl w:val="0"/>
          <w:numId w:val="3"/>
        </w:numPr>
        <w:snapToGrid w:val="0"/>
        <w:spacing w:line="520" w:lineRule="exact"/>
        <w:ind w:left="482"/>
        <w:jc w:val="both"/>
        <w:rPr>
          <w:rFonts w:asciiTheme="minorEastAsia" w:hAnsiTheme="minorEastAsia" w:cs="新細明體"/>
          <w:color w:val="000000"/>
          <w:kern w:val="0"/>
          <w:sz w:val="28"/>
          <w:szCs w:val="28"/>
        </w:rPr>
      </w:pPr>
      <w:r w:rsidRPr="006B5F5C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預期效益（請分項條列簡述）</w:t>
      </w:r>
    </w:p>
    <w:p w:rsidR="000A05E2" w:rsidRDefault="000A05E2" w:rsidP="000A05E2">
      <w:pPr>
        <w:widowControl/>
        <w:snapToGrid w:val="0"/>
        <w:spacing w:line="520" w:lineRule="exact"/>
        <w:ind w:left="482"/>
        <w:jc w:val="both"/>
        <w:rPr>
          <w:rFonts w:asciiTheme="minorEastAsia" w:hAnsiTheme="minorEastAsia" w:cs="新細明體"/>
          <w:color w:val="000000"/>
          <w:kern w:val="0"/>
        </w:rPr>
      </w:pPr>
      <w:r w:rsidRPr="006B5F5C">
        <w:rPr>
          <w:rFonts w:asciiTheme="minorEastAsia" w:hAnsiTheme="minorEastAsia" w:cs="新細明體" w:hint="eastAsia"/>
          <w:color w:val="000000"/>
          <w:kern w:val="0"/>
        </w:rPr>
        <w:t>備註：計畫書總頁數至多</w:t>
      </w:r>
      <w:r w:rsidRPr="006B5F5C">
        <w:rPr>
          <w:rFonts w:asciiTheme="minorEastAsia" w:hAnsiTheme="minorEastAsia" w:cs="新細明體"/>
          <w:color w:val="000000"/>
          <w:kern w:val="0"/>
        </w:rPr>
        <w:t>5</w:t>
      </w:r>
      <w:r w:rsidRPr="006B5F5C">
        <w:rPr>
          <w:rFonts w:asciiTheme="minorEastAsia" w:hAnsiTheme="minorEastAsia" w:cs="新細明體" w:hint="eastAsia"/>
          <w:color w:val="000000"/>
          <w:kern w:val="0"/>
        </w:rPr>
        <w:t>頁</w:t>
      </w:r>
      <w:r w:rsidRPr="006B5F5C">
        <w:rPr>
          <w:rFonts w:asciiTheme="minorEastAsia" w:hAnsiTheme="minorEastAsia" w:cs="新細明體"/>
          <w:color w:val="000000"/>
          <w:kern w:val="0"/>
        </w:rPr>
        <w:t>(</w:t>
      </w:r>
      <w:r w:rsidRPr="006B5F5C">
        <w:rPr>
          <w:rFonts w:asciiTheme="minorEastAsia" w:hAnsiTheme="minorEastAsia" w:cs="新細明體" w:hint="eastAsia"/>
          <w:color w:val="000000"/>
          <w:kern w:val="0"/>
        </w:rPr>
        <w:t>不含附件）</w:t>
      </w:r>
    </w:p>
    <w:p w:rsidR="000A05E2" w:rsidRPr="009E6222" w:rsidRDefault="00C00AD5" w:rsidP="000A05E2">
      <w:pPr>
        <w:snapToGrid w:val="0"/>
        <w:spacing w:line="52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00100" cy="361950"/>
                <wp:effectExtent l="0" t="0" r="0" b="0"/>
                <wp:wrapNone/>
                <wp:docPr id="11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E2" w:rsidRPr="006B5F5C" w:rsidRDefault="000A05E2" w:rsidP="000A05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B5F5C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 w:rsidRPr="006B5F5C">
                              <w:rPr>
                                <w:rFonts w:asciiTheme="minorEastAsia" w:hAnsiTheme="minorEastAsia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6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">
                <v:textbox>
                  <w:txbxContent>
                    <w:p w:rsidR="000A05E2" w:rsidRPr="006B5F5C" w:rsidRDefault="000A05E2" w:rsidP="000A05E2">
                      <w:pPr>
                        <w:rPr>
                          <w:rFonts w:asciiTheme="minorEastAsia" w:hAnsiTheme="minorEastAsia"/>
                        </w:rPr>
                      </w:pPr>
                      <w:r w:rsidRPr="006B5F5C">
                        <w:rPr>
                          <w:rFonts w:asciiTheme="minorEastAsia" w:hAnsiTheme="minorEastAsia" w:hint="eastAsia"/>
                        </w:rPr>
                        <w:t>附件</w:t>
                      </w:r>
                      <w:r w:rsidRPr="006B5F5C">
                        <w:rPr>
                          <w:rFonts w:asciiTheme="minorEastAsia" w:hAnsiTheme="minorEastAsia"/>
                        </w:rPr>
                        <w:t>1-2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05E2" w:rsidRPr="006B5F5C" w:rsidRDefault="000A05E2" w:rsidP="000A05E2">
      <w:pPr>
        <w:widowControl/>
        <w:snapToGrid w:val="0"/>
        <w:spacing w:line="520" w:lineRule="exact"/>
        <w:jc w:val="both"/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</w:pPr>
      <w:r w:rsidRPr="006B5F5C">
        <w:rPr>
          <w:rFonts w:asciiTheme="minorEastAsia" w:hAnsiTheme="minorEastAsia" w:hint="eastAsia"/>
          <w:bCs/>
          <w:color w:val="000000"/>
          <w:sz w:val="28"/>
          <w:szCs w:val="28"/>
        </w:rPr>
        <w:t>二課程發展成果紀錄表</w:t>
      </w:r>
    </w:p>
    <w:tbl>
      <w:tblPr>
        <w:tblW w:w="5155" w:type="pct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754"/>
      </w:tblGrid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8"/>
                <w:szCs w:val="28"/>
              </w:rPr>
              <w:t>□非偏遠地區□偏遠地區</w:t>
            </w: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合作藝文場館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rHeight w:val="1261"/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場館資源摘述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課程類型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□文化體驗課程□文化美感體驗課程</w:t>
            </w:r>
          </w:p>
        </w:tc>
      </w:tr>
      <w:tr w:rsidR="000A05E2" w:rsidRPr="006B5F5C" w:rsidTr="002355C6">
        <w:trPr>
          <w:trHeight w:val="1127"/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934" w:type="pct"/>
            <w:vAlign w:val="center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pacing w:val="-2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spacing w:val="-20"/>
                <w:sz w:val="28"/>
                <w:szCs w:val="28"/>
              </w:rPr>
              <w:t>□電影類</w:t>
            </w:r>
            <w:r w:rsidRPr="006B5F5C">
              <w:rPr>
                <w:rFonts w:asciiTheme="minorEastAsia" w:hAnsiTheme="minorEastAsia" w:hint="eastAsia"/>
                <w:color w:val="FF0000"/>
                <w:spacing w:val="-20"/>
                <w:sz w:val="28"/>
                <w:szCs w:val="28"/>
              </w:rPr>
              <w:t xml:space="preserve">　　</w:t>
            </w:r>
            <w:r w:rsidRPr="006B5F5C">
              <w:rPr>
                <w:rFonts w:asciiTheme="minorEastAsia" w:hAnsiTheme="minorEastAsia" w:hint="eastAsia"/>
                <w:bCs/>
                <w:color w:val="000000"/>
                <w:spacing w:val="-20"/>
                <w:sz w:val="28"/>
                <w:szCs w:val="28"/>
              </w:rPr>
              <w:t>□視覺藝術類□音樂及表演藝術類□文學閱讀類</w:t>
            </w:r>
          </w:p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pacing w:val="-2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spacing w:val="-20"/>
                <w:sz w:val="28"/>
                <w:szCs w:val="28"/>
              </w:rPr>
              <w:lastRenderedPageBreak/>
              <w:t>□文化資產類□工藝設計類</w:t>
            </w: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學習階段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□第一學習階段□第二學習階段□第三學習階段</w:t>
            </w:r>
          </w:p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□第四學習階段</w:t>
            </w: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教學節數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節</w:t>
            </w: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Merge w:val="restar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連結學習領域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主要領域：</w:t>
            </w:r>
          </w:p>
        </w:tc>
      </w:tr>
      <w:tr w:rsidR="000A05E2" w:rsidRPr="006B5F5C" w:rsidTr="002355C6">
        <w:trPr>
          <w:tblCellSpacing w:w="0" w:type="dxa"/>
        </w:trPr>
        <w:tc>
          <w:tcPr>
            <w:tcW w:w="1066" w:type="pct"/>
            <w:vMerge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次要領域：</w:t>
            </w:r>
          </w:p>
        </w:tc>
      </w:tr>
      <w:tr w:rsidR="000A05E2" w:rsidRPr="006B5F5C" w:rsidTr="002355C6">
        <w:trPr>
          <w:trHeight w:val="1515"/>
          <w:tblCellSpacing w:w="0" w:type="dxa"/>
        </w:trPr>
        <w:tc>
          <w:tcPr>
            <w:tcW w:w="1066" w:type="pct"/>
            <w:vAlign w:val="center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設計理念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</w:rPr>
            </w:pPr>
            <w:r w:rsidRPr="006B5F5C">
              <w:rPr>
                <w:rFonts w:asciiTheme="minorEastAsia" w:hAnsiTheme="minorEastAsia"/>
                <w:bCs/>
                <w:color w:val="000000"/>
              </w:rPr>
              <w:t>(</w:t>
            </w:r>
            <w:r w:rsidRPr="006B5F5C">
              <w:rPr>
                <w:rFonts w:asciiTheme="minorEastAsia" w:hAnsiTheme="minorEastAsia" w:hint="eastAsia"/>
                <w:bCs/>
                <w:color w:val="000000"/>
              </w:rPr>
              <w:t>如何連結場館資源</w:t>
            </w:r>
            <w:r w:rsidRPr="006B5F5C">
              <w:rPr>
                <w:rFonts w:asciiTheme="minorEastAsia" w:hAnsiTheme="minorEastAsia"/>
                <w:bCs/>
                <w:color w:val="000000"/>
              </w:rPr>
              <w:t>)</w:t>
            </w:r>
          </w:p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0A05E2" w:rsidRPr="006B5F5C" w:rsidTr="002355C6">
        <w:trPr>
          <w:trHeight w:val="1389"/>
          <w:tblCellSpacing w:w="0" w:type="dxa"/>
        </w:trPr>
        <w:tc>
          <w:tcPr>
            <w:tcW w:w="1066" w:type="pct"/>
          </w:tcPr>
          <w:p w:rsidR="000A05E2" w:rsidRPr="006B5F5C" w:rsidRDefault="000A05E2" w:rsidP="002355C6">
            <w:pPr>
              <w:widowControl/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3934" w:type="pct"/>
          </w:tcPr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</w:rPr>
            </w:pPr>
            <w:r w:rsidRPr="006B5F5C">
              <w:rPr>
                <w:rFonts w:asciiTheme="minorEastAsia" w:hAnsiTheme="minorEastAsia" w:hint="eastAsia"/>
                <w:bCs/>
                <w:color w:val="000000"/>
              </w:rPr>
              <w:t>依十二年國教核心素養與學習重點，描述學習目標、教學方式、評量方式等</w:t>
            </w:r>
          </w:p>
          <w:p w:rsidR="000A05E2" w:rsidRPr="006B5F5C" w:rsidRDefault="000A05E2" w:rsidP="002355C6">
            <w:pPr>
              <w:snapToGrid w:val="0"/>
              <w:spacing w:line="520" w:lineRule="exact"/>
              <w:jc w:val="both"/>
              <w:rPr>
                <w:rFonts w:asciiTheme="minorEastAsia" w:hAnsiTheme="minorEastAsia"/>
                <w:bCs/>
                <w:color w:val="000000"/>
              </w:rPr>
            </w:pPr>
          </w:p>
        </w:tc>
      </w:tr>
    </w:tbl>
    <w:p w:rsidR="000A05E2" w:rsidRPr="006B5F5C" w:rsidRDefault="000A05E2" w:rsidP="000A05E2">
      <w:pPr>
        <w:numPr>
          <w:ilvl w:val="0"/>
          <w:numId w:val="4"/>
        </w:numPr>
        <w:tabs>
          <w:tab w:val="left" w:pos="709"/>
        </w:tabs>
        <w:snapToGrid w:val="0"/>
        <w:spacing w:line="520" w:lineRule="exact"/>
        <w:ind w:left="482" w:hanging="482"/>
        <w:jc w:val="both"/>
        <w:rPr>
          <w:rFonts w:asciiTheme="minorEastAsia" w:hAnsiTheme="minorEastAsia"/>
          <w:bCs/>
          <w:color w:val="000000"/>
          <w:sz w:val="28"/>
          <w:szCs w:val="28"/>
        </w:rPr>
      </w:pPr>
      <w:r w:rsidRPr="006B5F5C">
        <w:rPr>
          <w:rFonts w:asciiTheme="minorEastAsia" w:hAnsiTheme="minorEastAsia" w:hint="eastAsia"/>
          <w:bCs/>
          <w:color w:val="000000"/>
          <w:sz w:val="28"/>
          <w:szCs w:val="28"/>
        </w:rPr>
        <w:t>自評計畫執行情形</w:t>
      </w:r>
      <w:r w:rsidRPr="006B5F5C"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  <w:t>(</w:t>
      </w:r>
      <w:r w:rsidRPr="006B5F5C">
        <w:rPr>
          <w:rFonts w:asciiTheme="minorEastAsia" w:hAnsiTheme="minorEastAsia" w:cs="新細明體" w:hint="eastAsia"/>
          <w:bCs/>
          <w:color w:val="000000"/>
          <w:kern w:val="0"/>
          <w:sz w:val="28"/>
          <w:szCs w:val="28"/>
        </w:rPr>
        <w:t>包括課程發展、活動實施、師生回饋等，請進行量化與質化評估</w:t>
      </w:r>
      <w:r w:rsidRPr="006B5F5C"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  <w:t>)</w:t>
      </w:r>
    </w:p>
    <w:p w:rsidR="000A05E2" w:rsidRPr="006B5F5C" w:rsidRDefault="000A05E2" w:rsidP="000A05E2">
      <w:pPr>
        <w:numPr>
          <w:ilvl w:val="0"/>
          <w:numId w:val="4"/>
        </w:numPr>
        <w:tabs>
          <w:tab w:val="left" w:pos="709"/>
        </w:tabs>
        <w:snapToGrid w:val="0"/>
        <w:spacing w:line="520" w:lineRule="exact"/>
        <w:ind w:left="482" w:hanging="482"/>
        <w:jc w:val="both"/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</w:pPr>
      <w:r w:rsidRPr="006B5F5C">
        <w:rPr>
          <w:rFonts w:asciiTheme="minorEastAsia" w:hAnsiTheme="minorEastAsia" w:hint="eastAsia"/>
          <w:bCs/>
          <w:color w:val="000000"/>
          <w:sz w:val="28"/>
          <w:szCs w:val="28"/>
        </w:rPr>
        <w:t>相關</w:t>
      </w:r>
      <w:r w:rsidRPr="006B5F5C">
        <w:rPr>
          <w:rFonts w:asciiTheme="minorEastAsia" w:hAnsiTheme="minorEastAsia" w:cs="新細明體" w:hint="eastAsia"/>
          <w:bCs/>
          <w:color w:val="000000"/>
          <w:kern w:val="0"/>
          <w:sz w:val="28"/>
          <w:szCs w:val="28"/>
        </w:rPr>
        <w:t>附件</w:t>
      </w:r>
      <w:r w:rsidRPr="006B5F5C"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  <w:t>(</w:t>
      </w:r>
      <w:r w:rsidRPr="006B5F5C">
        <w:rPr>
          <w:rFonts w:asciiTheme="minorEastAsia" w:hAnsiTheme="minorEastAsia" w:cs="新細明體" w:hint="eastAsia"/>
          <w:bCs/>
          <w:color w:val="000000"/>
          <w:kern w:val="0"/>
          <w:sz w:val="28"/>
          <w:szCs w:val="28"/>
        </w:rPr>
        <w:t>專家輔導紀錄、教師至藝文場館踏查記錄、課程發展相關會議紀錄等</w:t>
      </w:r>
      <w:r w:rsidRPr="006B5F5C"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  <w:t>)</w:t>
      </w:r>
    </w:p>
    <w:p w:rsidR="000A05E2" w:rsidRPr="006B5F5C" w:rsidRDefault="000A05E2" w:rsidP="000A05E2">
      <w:pPr>
        <w:widowControl/>
        <w:spacing w:line="520" w:lineRule="exact"/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</w:pPr>
      <w:r w:rsidRPr="006B5F5C">
        <w:rPr>
          <w:rFonts w:asciiTheme="minorEastAsia" w:hAnsiTheme="minorEastAsia" w:cs="新細明體"/>
          <w:bCs/>
          <w:color w:val="000000"/>
          <w:kern w:val="0"/>
          <w:sz w:val="28"/>
          <w:szCs w:val="28"/>
        </w:rPr>
        <w:br w:type="page"/>
      </w:r>
    </w:p>
    <w:p w:rsidR="000A05E2" w:rsidRPr="009E6222" w:rsidRDefault="00C00AD5" w:rsidP="000A05E2">
      <w:pPr>
        <w:snapToGrid w:val="0"/>
        <w:spacing w:line="520" w:lineRule="atLeas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00100" cy="361950"/>
                <wp:effectExtent l="0" t="0" r="0" b="0"/>
                <wp:wrapNone/>
                <wp:docPr id="12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E2" w:rsidRPr="006B5F5C" w:rsidRDefault="000A05E2" w:rsidP="000A05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B5F5C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 w:rsidRPr="006B5F5C">
                              <w:rPr>
                                <w:rFonts w:asciiTheme="minorEastAsia" w:hAnsiTheme="minorEastAsia"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-.05pt;width:63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">
                <v:textbox>
                  <w:txbxContent>
                    <w:p w:rsidR="000A05E2" w:rsidRPr="006B5F5C" w:rsidRDefault="000A05E2" w:rsidP="000A05E2">
                      <w:pPr>
                        <w:rPr>
                          <w:rFonts w:asciiTheme="minorEastAsia" w:hAnsiTheme="minorEastAsia"/>
                        </w:rPr>
                      </w:pPr>
                      <w:r w:rsidRPr="006B5F5C">
                        <w:rPr>
                          <w:rFonts w:asciiTheme="minorEastAsia" w:hAnsiTheme="minorEastAsia" w:hint="eastAsia"/>
                        </w:rPr>
                        <w:t>附件</w:t>
                      </w:r>
                      <w:r w:rsidRPr="006B5F5C">
                        <w:rPr>
                          <w:rFonts w:asciiTheme="minorEastAsia" w:hAnsiTheme="minorEastAsia"/>
                        </w:rPr>
                        <w:t>1-3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05E2" w:rsidRPr="001F5C0B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b/>
          <w:color w:val="000000"/>
          <w:sz w:val="28"/>
          <w:szCs w:val="28"/>
        </w:rPr>
      </w:pPr>
      <w:r w:rsidRPr="001F5C0B">
        <w:rPr>
          <w:rFonts w:ascii="新細明體" w:hAnsi="新細明體" w:hint="eastAsia"/>
          <w:b/>
          <w:color w:val="000000"/>
          <w:sz w:val="28"/>
          <w:szCs w:val="28"/>
        </w:rPr>
        <w:t>三、經費概算表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540"/>
        <w:gridCol w:w="810"/>
        <w:gridCol w:w="826"/>
        <w:gridCol w:w="843"/>
        <w:gridCol w:w="78"/>
        <w:gridCol w:w="1037"/>
        <w:gridCol w:w="1449"/>
        <w:gridCol w:w="1023"/>
      </w:tblGrid>
      <w:tr w:rsidR="000A05E2" w:rsidRPr="001F5C0B" w:rsidTr="002355C6">
        <w:trPr>
          <w:jc w:val="center"/>
        </w:trPr>
        <w:tc>
          <w:tcPr>
            <w:tcW w:w="2263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03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907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928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267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2868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外聘講座鐘點費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/>
                <w:color w:val="000000"/>
                <w:kern w:val="0"/>
              </w:rPr>
              <w:t xml:space="preserve">2,000 </w:t>
            </w: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節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依「講座鐘點費支給表」規定辦理，核實支付。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二代健保補充保費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出席費及講座鐘點費等機關負擔部分，扣繳費率</w:t>
            </w:r>
            <w:r>
              <w:rPr>
                <w:rFonts w:ascii="新細明體" w:hAnsi="新細明體" w:hint="eastAsia"/>
                <w:color w:val="000000"/>
                <w:kern w:val="0"/>
              </w:rPr>
              <w:t>2.11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%</w:t>
            </w:r>
            <w:r w:rsidRPr="001F5C0B">
              <w:rPr>
                <w:rFonts w:ascii="新細明體" w:hAnsi="新細明體" w:hint="eastAsia"/>
                <w:color w:val="000000"/>
                <w:kern w:val="0"/>
              </w:rPr>
              <w:t>計算。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外聘專家學者執行計畫所需車資，依「國內差旅費報支要點」核實支付。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保險費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2E3A69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1.</w:t>
            </w:r>
            <w:r w:rsidRPr="002E3A69">
              <w:rPr>
                <w:rFonts w:ascii="新細明體" w:hAnsi="新細明體" w:hint="eastAsia"/>
                <w:color w:val="000000"/>
                <w:kern w:val="0"/>
              </w:rPr>
              <w:t>辦理體驗課程之學生及非教職人員所需保險費</w:t>
            </w:r>
          </w:p>
          <w:p w:rsidR="000A05E2" w:rsidRPr="008D2E62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kern w:val="0"/>
              </w:rPr>
            </w:pPr>
            <w:r w:rsidRPr="008D2E62">
              <w:rPr>
                <w:rFonts w:ascii="新細明體" w:hAnsi="新細明體" w:hint="eastAsia"/>
                <w:kern w:val="0"/>
                <w:highlight w:val="lightGray"/>
              </w:rPr>
              <w:t>2.</w:t>
            </w:r>
            <w:r w:rsidRPr="008D2E62">
              <w:rPr>
                <w:rFonts w:ascii="新細明體" w:hAnsi="新細明體" w:hint="eastAsia"/>
                <w:kern w:val="0"/>
              </w:rPr>
              <w:t>支領「公務人員執行職務意外傷亡慰問金發給辦法」之人員不另加保。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租車費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辦理體驗課程所需租車費用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印刷費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印製相關教材或學習單等資料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lastRenderedPageBreak/>
              <w:t>教學材料費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用於體驗課程等相關教材教具費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門票費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含導覽、體驗活動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..</w:t>
            </w:r>
            <w:r w:rsidRPr="001F5C0B">
              <w:rPr>
                <w:rFonts w:ascii="新細明體" w:hAnsi="新細明體" w:hint="eastAsia"/>
                <w:color w:val="000000"/>
                <w:kern w:val="0"/>
              </w:rPr>
              <w:t>等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膳費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/>
                <w:color w:val="000000"/>
                <w:kern w:val="0"/>
              </w:rPr>
              <w:t>80</w:t>
            </w: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相關會議或相關活動所需膳費</w:t>
            </w:r>
          </w:p>
        </w:tc>
      </w:tr>
      <w:tr w:rsidR="000A05E2" w:rsidRPr="001F5C0B" w:rsidTr="002355C6">
        <w:trPr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雜支</w:t>
            </w:r>
          </w:p>
        </w:tc>
        <w:tc>
          <w:tcPr>
            <w:tcW w:w="1503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907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式</w:t>
            </w:r>
          </w:p>
        </w:tc>
        <w:tc>
          <w:tcPr>
            <w:tcW w:w="928" w:type="dxa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jc w:val="right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業務費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5%</w:t>
            </w:r>
            <w:r w:rsidRPr="001F5C0B">
              <w:rPr>
                <w:rFonts w:ascii="新細明體" w:hAnsi="新細明體" w:hint="eastAsia"/>
                <w:color w:val="000000"/>
                <w:kern w:val="0"/>
              </w:rPr>
              <w:t>以內，凡前項費用未列之辦公費</w:t>
            </w:r>
          </w:p>
        </w:tc>
      </w:tr>
      <w:tr w:rsidR="000A05E2" w:rsidRPr="001F5C0B" w:rsidTr="002355C6">
        <w:trPr>
          <w:trHeight w:val="947"/>
          <w:jc w:val="center"/>
        </w:trPr>
        <w:tc>
          <w:tcPr>
            <w:tcW w:w="2263" w:type="dxa"/>
            <w:vAlign w:val="center"/>
          </w:tcPr>
          <w:p w:rsidR="000A05E2" w:rsidRPr="001F5C0B" w:rsidRDefault="000A05E2" w:rsidP="002355C6">
            <w:pPr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4605" w:type="dxa"/>
            <w:gridSpan w:val="6"/>
            <w:vAlign w:val="center"/>
          </w:tcPr>
          <w:p w:rsidR="000A05E2" w:rsidRPr="001F5C0B" w:rsidRDefault="000A05E2" w:rsidP="002355C6">
            <w:pPr>
              <w:snapToGrid w:val="0"/>
              <w:spacing w:line="440" w:lineRule="atLeast"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2868" w:type="dxa"/>
            <w:gridSpan w:val="2"/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44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每校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40,000</w:t>
            </w:r>
            <w:r w:rsidRPr="001F5C0B">
              <w:rPr>
                <w:rFonts w:ascii="新細明體" w:hAnsi="新細明體" w:hint="eastAsia"/>
                <w:color w:val="000000"/>
                <w:kern w:val="0"/>
              </w:rPr>
              <w:t>元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(</w:t>
            </w:r>
            <w:r w:rsidRPr="001F5C0B">
              <w:rPr>
                <w:rFonts w:ascii="新細明體" w:hAnsi="新細明體" w:hint="eastAsia"/>
                <w:color w:val="000000"/>
                <w:kern w:val="0"/>
              </w:rPr>
              <w:t>項目間可相互勻支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)</w:t>
            </w:r>
          </w:p>
          <w:p w:rsidR="000A05E2" w:rsidRPr="001F5C0B" w:rsidRDefault="000A05E2" w:rsidP="002355C6">
            <w:pPr>
              <w:snapToGrid w:val="0"/>
              <w:spacing w:line="4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可自行增減項目及欄位</w:t>
            </w:r>
          </w:p>
        </w:tc>
      </w:tr>
      <w:tr w:rsidR="000A05E2" w:rsidRPr="001F5C0B" w:rsidTr="002355C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3" w:type="dxa"/>
        </w:trPr>
        <w:tc>
          <w:tcPr>
            <w:tcW w:w="2843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ind w:firstLineChars="100" w:firstLine="280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842" w:type="dxa"/>
            <w:gridSpan w:val="4"/>
          </w:tcPr>
          <w:p w:rsidR="000A05E2" w:rsidRPr="001F5C0B" w:rsidRDefault="000A05E2" w:rsidP="002355C6">
            <w:pPr>
              <w:snapToGrid w:val="0"/>
              <w:spacing w:line="520" w:lineRule="atLeast"/>
              <w:ind w:firstLineChars="150" w:firstLine="420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單位主管</w:t>
            </w:r>
          </w:p>
        </w:tc>
        <w:tc>
          <w:tcPr>
            <w:tcW w:w="2843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ind w:firstLineChars="350" w:firstLine="981"/>
              <w:jc w:val="both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校長</w:t>
            </w:r>
          </w:p>
        </w:tc>
      </w:tr>
    </w:tbl>
    <w:p w:rsidR="000A05E2" w:rsidRDefault="00C00AD5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color w:val="000000"/>
          <w:sz w:val="28"/>
          <w:szCs w:val="28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00100" cy="361950"/>
                <wp:effectExtent l="0" t="0" r="0" b="0"/>
                <wp:wrapNone/>
                <wp:docPr id="13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E2" w:rsidRPr="00F57623" w:rsidRDefault="000A05E2" w:rsidP="000A05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57623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 w:rsidRPr="00F57623">
                              <w:rPr>
                                <w:rFonts w:asciiTheme="minorEastAsia" w:hAnsiTheme="minor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75pt;width:63pt;height:2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">
                <v:textbox>
                  <w:txbxContent>
                    <w:p w:rsidR="000A05E2" w:rsidRPr="00F57623" w:rsidRDefault="000A05E2" w:rsidP="000A05E2">
                      <w:pPr>
                        <w:rPr>
                          <w:rFonts w:asciiTheme="minorEastAsia" w:hAnsiTheme="minorEastAsia"/>
                        </w:rPr>
                      </w:pPr>
                      <w:r w:rsidRPr="00F57623">
                        <w:rPr>
                          <w:rFonts w:asciiTheme="minorEastAsia" w:hAnsiTheme="minorEastAsia" w:hint="eastAsia"/>
                        </w:rPr>
                        <w:t>附件</w:t>
                      </w:r>
                      <w:r w:rsidRPr="00F57623">
                        <w:rPr>
                          <w:rFonts w:asciiTheme="minorEastAsia" w:hAnsiTheme="minorEastAsia"/>
                        </w:rPr>
                        <w:t>2-1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05E2" w:rsidRPr="001F5C0B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color w:val="000000"/>
          <w:sz w:val="28"/>
          <w:szCs w:val="28"/>
        </w:rPr>
      </w:pPr>
      <w:r w:rsidRPr="001F5C0B">
        <w:rPr>
          <w:rFonts w:ascii="新細明體" w:hAnsi="新細明體" w:hint="eastAsia"/>
          <w:color w:val="000000"/>
          <w:sz w:val="28"/>
          <w:szCs w:val="28"/>
        </w:rPr>
        <w:t>屏東縣</w:t>
      </w:r>
      <w:r w:rsidRPr="001F5C0B">
        <w:rPr>
          <w:rFonts w:ascii="新細明體" w:hAnsi="新細明體"/>
          <w:color w:val="000000"/>
          <w:sz w:val="28"/>
          <w:szCs w:val="28"/>
        </w:rPr>
        <w:t>1</w:t>
      </w:r>
      <w:r>
        <w:rPr>
          <w:rFonts w:ascii="新細明體" w:hAnsi="新細明體" w:hint="eastAsia"/>
          <w:color w:val="000000"/>
          <w:sz w:val="28"/>
          <w:szCs w:val="28"/>
        </w:rPr>
        <w:t>1</w:t>
      </w:r>
      <w:r w:rsidRPr="001F5C0B">
        <w:rPr>
          <w:rFonts w:ascii="新細明體" w:hAnsi="新細明體"/>
          <w:color w:val="000000"/>
          <w:sz w:val="28"/>
          <w:szCs w:val="28"/>
        </w:rPr>
        <w:t>0</w:t>
      </w:r>
      <w:r w:rsidRPr="001F5C0B">
        <w:rPr>
          <w:rFonts w:ascii="新細明體" w:hAnsi="新細明體" w:hint="eastAsia"/>
          <w:color w:val="000000"/>
          <w:sz w:val="28"/>
          <w:szCs w:val="28"/>
        </w:rPr>
        <w:t>學年度藝術與美感深耕計畫－美感教育計畫「藝起來尋美」</w:t>
      </w:r>
    </w:p>
    <w:p w:rsidR="000A05E2" w:rsidRPr="001F5C0B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color w:val="000000"/>
        </w:rPr>
      </w:pPr>
      <w:r w:rsidRPr="001F5C0B">
        <w:rPr>
          <w:rFonts w:ascii="新細明體" w:hAnsi="新細明體" w:hint="eastAsia"/>
          <w:color w:val="000000"/>
          <w:sz w:val="28"/>
          <w:szCs w:val="28"/>
        </w:rPr>
        <w:t>〜國民中小學辦理「藝文場館體驗」申請表</w:t>
      </w:r>
    </w:p>
    <w:p w:rsidR="000A05E2" w:rsidRPr="001F5C0B" w:rsidRDefault="000A05E2" w:rsidP="000A05E2">
      <w:pPr>
        <w:snapToGrid w:val="0"/>
        <w:spacing w:line="520" w:lineRule="atLeast"/>
        <w:ind w:rightChars="44" w:right="106"/>
        <w:jc w:val="both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color w:val="000000"/>
        </w:rPr>
        <w:t xml:space="preserve">　　</w:t>
      </w:r>
      <w:r w:rsidRPr="001F5C0B">
        <w:rPr>
          <w:rFonts w:ascii="新細明體" w:hAnsi="新細明體" w:hint="eastAsia"/>
          <w:color w:val="000000"/>
        </w:rPr>
        <w:t>□國小　□國中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0"/>
        <w:gridCol w:w="664"/>
        <w:gridCol w:w="701"/>
        <w:gridCol w:w="780"/>
        <w:gridCol w:w="1322"/>
        <w:gridCol w:w="784"/>
        <w:gridCol w:w="2691"/>
      </w:tblGrid>
      <w:tr w:rsidR="000A05E2" w:rsidRPr="001F5C0B" w:rsidTr="002355C6">
        <w:trPr>
          <w:trHeight w:val="535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學校名稱</w:t>
            </w:r>
          </w:p>
        </w:tc>
        <w:tc>
          <w:tcPr>
            <w:tcW w:w="3969" w:type="dxa"/>
            <w:gridSpan w:val="4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類別</w:t>
            </w:r>
          </w:p>
        </w:tc>
        <w:tc>
          <w:tcPr>
            <w:tcW w:w="3173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□特偏　□偏遠　□一般</w:t>
            </w: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承辦人</w:t>
            </w:r>
          </w:p>
        </w:tc>
        <w:tc>
          <w:tcPr>
            <w:tcW w:w="709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職稱</w:t>
            </w:r>
          </w:p>
        </w:tc>
        <w:tc>
          <w:tcPr>
            <w:tcW w:w="3260" w:type="dxa"/>
            <w:gridSpan w:val="3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55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姓名</w:t>
            </w:r>
          </w:p>
        </w:tc>
        <w:tc>
          <w:tcPr>
            <w:tcW w:w="3173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eｍａｉl：</w:t>
            </w:r>
          </w:p>
        </w:tc>
        <w:tc>
          <w:tcPr>
            <w:tcW w:w="3969" w:type="dxa"/>
            <w:gridSpan w:val="4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55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電話</w:t>
            </w:r>
          </w:p>
        </w:tc>
        <w:tc>
          <w:tcPr>
            <w:tcW w:w="3173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lastRenderedPageBreak/>
              <w:t>學生年級</w:t>
            </w:r>
          </w:p>
        </w:tc>
        <w:tc>
          <w:tcPr>
            <w:tcW w:w="1560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50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人數</w:t>
            </w:r>
          </w:p>
        </w:tc>
        <w:tc>
          <w:tcPr>
            <w:tcW w:w="1559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4028" w:type="dxa"/>
            <w:gridSpan w:val="2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參訪時間</w:t>
            </w:r>
          </w:p>
        </w:tc>
        <w:tc>
          <w:tcPr>
            <w:tcW w:w="7997" w:type="dxa"/>
            <w:gridSpan w:val="6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□全日　□半日　／　　　年　　　月　　　日　　　　時　～　　　時</w:t>
            </w: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參訪對象</w:t>
            </w:r>
          </w:p>
        </w:tc>
        <w:tc>
          <w:tcPr>
            <w:tcW w:w="7997" w:type="dxa"/>
            <w:gridSpan w:val="6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□藝術場館　□文化資產（□無登錄　□有登錄為</w:t>
            </w:r>
            <w:r w:rsidRPr="001F5C0B">
              <w:rPr>
                <w:rFonts w:ascii="新細明體" w:hAnsi="新細明體" w:hint="eastAsia"/>
                <w:color w:val="000000"/>
                <w:u w:val="single"/>
              </w:rPr>
              <w:t xml:space="preserve">　　　　　　　　　</w:t>
            </w:r>
            <w:r w:rsidRPr="001F5C0B">
              <w:rPr>
                <w:rFonts w:ascii="新細明體" w:hAnsi="新細明體" w:hint="eastAsia"/>
                <w:color w:val="000000"/>
              </w:rPr>
              <w:t>類）</w:t>
            </w: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表演欣賞</w:t>
            </w:r>
          </w:p>
        </w:tc>
        <w:tc>
          <w:tcPr>
            <w:tcW w:w="7997" w:type="dxa"/>
            <w:gridSpan w:val="6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□無　□有，名稱：</w:t>
            </w: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跨領域課程</w:t>
            </w:r>
          </w:p>
        </w:tc>
        <w:tc>
          <w:tcPr>
            <w:tcW w:w="7997" w:type="dxa"/>
            <w:gridSpan w:val="6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□無　□有，搭配　　　　　　科之（具體課程內容）　　　　　　課程</w:t>
            </w:r>
          </w:p>
        </w:tc>
      </w:tr>
      <w:tr w:rsidR="000A05E2" w:rsidRPr="001F5C0B" w:rsidTr="002355C6">
        <w:trPr>
          <w:trHeight w:val="1780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參訪行程簡述</w:t>
            </w:r>
          </w:p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及學習活動</w:t>
            </w:r>
          </w:p>
        </w:tc>
        <w:tc>
          <w:tcPr>
            <w:tcW w:w="7997" w:type="dxa"/>
            <w:gridSpan w:val="6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2355C6">
        <w:trPr>
          <w:trHeight w:val="1267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預計學習重點簡述</w:t>
            </w:r>
          </w:p>
        </w:tc>
        <w:tc>
          <w:tcPr>
            <w:tcW w:w="7997" w:type="dxa"/>
            <w:gridSpan w:val="6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範例：（以衛武營為例）認識建築設計理念並練習觀察對象描繪特色</w:t>
            </w:r>
          </w:p>
        </w:tc>
      </w:tr>
      <w:tr w:rsidR="000A05E2" w:rsidRPr="001F5C0B" w:rsidTr="002355C6">
        <w:trPr>
          <w:trHeight w:val="554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導覽人員</w:t>
            </w:r>
          </w:p>
        </w:tc>
        <w:tc>
          <w:tcPr>
            <w:tcW w:w="7997" w:type="dxa"/>
            <w:gridSpan w:val="6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ind w:right="-53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□自行導覽　□有聘請講師：尚未確定可直接寫未確定</w:t>
            </w:r>
            <w:r w:rsidRPr="001F5C0B">
              <w:rPr>
                <w:rFonts w:ascii="新細明體" w:hAnsi="新細明體" w:hint="eastAsia"/>
                <w:color w:val="000000"/>
                <w:sz w:val="20"/>
              </w:rPr>
              <w:t>（姓名／單位）</w:t>
            </w:r>
          </w:p>
        </w:tc>
      </w:tr>
    </w:tbl>
    <w:p w:rsidR="000A05E2" w:rsidRPr="001F5C0B" w:rsidRDefault="000A05E2" w:rsidP="000A05E2">
      <w:pPr>
        <w:snapToGrid w:val="0"/>
        <w:spacing w:line="520" w:lineRule="atLeast"/>
        <w:jc w:val="both"/>
        <w:rPr>
          <w:rFonts w:ascii="新細明體" w:hAnsi="新細明體"/>
          <w:color w:val="000000"/>
        </w:rPr>
      </w:pPr>
    </w:p>
    <w:p w:rsidR="000A05E2" w:rsidRPr="001F5C0B" w:rsidRDefault="000A05E2" w:rsidP="000A05E2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</w:p>
    <w:p w:rsidR="000A05E2" w:rsidRPr="001F5C0B" w:rsidRDefault="000A05E2" w:rsidP="000A05E2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  <w:r w:rsidRPr="001F5C0B">
        <w:rPr>
          <w:rFonts w:ascii="新細明體" w:hAnsi="新細明體"/>
          <w:b/>
          <w:color w:val="000000"/>
        </w:rPr>
        <w:br w:type="page"/>
      </w:r>
    </w:p>
    <w:p w:rsidR="000A05E2" w:rsidRPr="001F5C0B" w:rsidRDefault="00C00AD5" w:rsidP="000A05E2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  <w:r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-6985</wp:posOffset>
                </wp:positionV>
                <wp:extent cx="800100" cy="361950"/>
                <wp:effectExtent l="0" t="0" r="0" b="0"/>
                <wp:wrapNone/>
                <wp:docPr id="14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E2" w:rsidRPr="00F57623" w:rsidRDefault="000A05E2" w:rsidP="000A05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57623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 w:rsidRPr="00F57623">
                              <w:rPr>
                                <w:rFonts w:asciiTheme="minorEastAsia" w:hAnsiTheme="minorEastAsia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05pt;margin-top:-.55pt;width:63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">
                <v:textbox>
                  <w:txbxContent>
                    <w:p w:rsidR="000A05E2" w:rsidRPr="00F57623" w:rsidRDefault="000A05E2" w:rsidP="000A05E2">
                      <w:pPr>
                        <w:rPr>
                          <w:rFonts w:asciiTheme="minorEastAsia" w:hAnsiTheme="minorEastAsia"/>
                        </w:rPr>
                      </w:pPr>
                      <w:r w:rsidRPr="00F57623">
                        <w:rPr>
                          <w:rFonts w:asciiTheme="minorEastAsia" w:hAnsiTheme="minorEastAsia" w:hint="eastAsia"/>
                        </w:rPr>
                        <w:t>附件</w:t>
                      </w:r>
                      <w:r w:rsidRPr="00F57623">
                        <w:rPr>
                          <w:rFonts w:asciiTheme="minorEastAsia" w:hAnsiTheme="minorEastAsia"/>
                        </w:rPr>
                        <w:t>2-2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05E2" w:rsidRPr="001F5C0B" w:rsidRDefault="000A05E2" w:rsidP="00DA4063">
      <w:pPr>
        <w:snapToGrid w:val="0"/>
        <w:spacing w:afterLines="50" w:after="180" w:line="520" w:lineRule="atLeast"/>
        <w:jc w:val="center"/>
        <w:rPr>
          <w:rFonts w:ascii="新細明體" w:hAnsi="新細明體"/>
          <w:b/>
          <w:color w:val="000000"/>
          <w:sz w:val="28"/>
          <w:szCs w:val="28"/>
        </w:rPr>
      </w:pPr>
      <w:r w:rsidRPr="001F5C0B">
        <w:rPr>
          <w:rFonts w:ascii="新細明體" w:hAnsi="新細明體" w:hint="eastAsia"/>
          <w:b/>
          <w:color w:val="000000"/>
          <w:sz w:val="28"/>
          <w:szCs w:val="28"/>
        </w:rPr>
        <w:t>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1248"/>
        <w:gridCol w:w="1009"/>
        <w:gridCol w:w="1009"/>
        <w:gridCol w:w="1319"/>
        <w:gridCol w:w="2502"/>
      </w:tblGrid>
      <w:tr w:rsidR="000A05E2" w:rsidRPr="001F5C0B" w:rsidTr="002355C6">
        <w:trPr>
          <w:trHeight w:val="391"/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項目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單價</w:t>
            </w: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單位</w:t>
            </w: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數量</w:t>
            </w: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金額</w:t>
            </w:r>
          </w:p>
        </w:tc>
        <w:tc>
          <w:tcPr>
            <w:tcW w:w="286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備註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交通費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辦理體驗課程所需租車費用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門票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00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  <w:kern w:val="0"/>
              </w:rPr>
              <w:t>含導覽、體驗活動</w:t>
            </w:r>
            <w:r w:rsidRPr="001F5C0B">
              <w:rPr>
                <w:rFonts w:ascii="新細明體" w:hAnsi="新細明體"/>
                <w:color w:val="000000"/>
                <w:kern w:val="0"/>
              </w:rPr>
              <w:t>..</w:t>
            </w:r>
            <w:r w:rsidRPr="001F5C0B">
              <w:rPr>
                <w:rFonts w:ascii="新細明體" w:hAnsi="新細明體" w:hint="eastAsia"/>
                <w:color w:val="000000"/>
                <w:kern w:val="0"/>
              </w:rPr>
              <w:t>等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講師費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FF0000"/>
                <w:kern w:val="0"/>
              </w:rPr>
            </w:pPr>
            <w:r w:rsidRPr="001F5C0B">
              <w:rPr>
                <w:rFonts w:ascii="新細明體" w:hAnsi="新細明體" w:hint="eastAsia"/>
                <w:kern w:val="0"/>
              </w:rPr>
              <w:t>外聘導覽人員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代課鐘點費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FF0000"/>
                <w:kern w:val="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帶隊人員之課務派代不包含超鐘點節數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膳費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E2" w:rsidRPr="001F5C0B" w:rsidRDefault="000A05E2" w:rsidP="002355C6">
            <w:pPr>
              <w:widowControl/>
              <w:snapToGrid w:val="0"/>
              <w:spacing w:line="520" w:lineRule="atLeast"/>
              <w:rPr>
                <w:rFonts w:ascii="新細明體" w:hAnsi="新細明體"/>
                <w:color w:val="FF0000"/>
                <w:kern w:val="0"/>
              </w:rPr>
            </w:pPr>
            <w:r w:rsidRPr="001F5C0B">
              <w:rPr>
                <w:rFonts w:ascii="新細明體" w:hAnsi="新細明體" w:hint="eastAsia"/>
                <w:kern w:val="0"/>
              </w:rPr>
              <w:t>全天活動方得申請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教材教具費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不得超過</w:t>
            </w:r>
            <w:r w:rsidRPr="001F5C0B">
              <w:rPr>
                <w:rFonts w:ascii="新細明體" w:hAnsi="新細明體"/>
                <w:color w:val="000000"/>
              </w:rPr>
              <w:t>10%</w:t>
            </w:r>
          </w:p>
        </w:tc>
      </w:tr>
      <w:tr w:rsidR="000A05E2" w:rsidRPr="001F5C0B" w:rsidTr="002355C6">
        <w:trPr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雜支</w:t>
            </w:r>
          </w:p>
        </w:tc>
        <w:tc>
          <w:tcPr>
            <w:tcW w:w="142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868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業務費5%以內，凡前項費用未列之辦公費</w:t>
            </w:r>
          </w:p>
        </w:tc>
      </w:tr>
      <w:tr w:rsidR="000A05E2" w:rsidRPr="001F5C0B" w:rsidTr="002355C6">
        <w:trPr>
          <w:trHeight w:val="947"/>
          <w:jc w:val="center"/>
        </w:trPr>
        <w:tc>
          <w:tcPr>
            <w:tcW w:w="165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總計</w:t>
            </w:r>
          </w:p>
        </w:tc>
        <w:tc>
          <w:tcPr>
            <w:tcW w:w="5211" w:type="dxa"/>
            <w:gridSpan w:val="4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/>
                <w:color w:val="000000"/>
              </w:rPr>
              <w:t>19,500</w:t>
            </w:r>
          </w:p>
        </w:tc>
        <w:tc>
          <w:tcPr>
            <w:tcW w:w="2868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FF0000"/>
                <w:kern w:val="0"/>
              </w:rPr>
              <w:t>每校最高補助19</w:t>
            </w:r>
            <w:r w:rsidRPr="001F5C0B">
              <w:rPr>
                <w:rFonts w:ascii="新細明體" w:hAnsi="新細明體"/>
                <w:color w:val="FF0000"/>
                <w:kern w:val="0"/>
              </w:rPr>
              <w:t>,</w:t>
            </w:r>
            <w:r w:rsidRPr="001F5C0B">
              <w:rPr>
                <w:rFonts w:ascii="新細明體" w:hAnsi="新細明體" w:hint="eastAsia"/>
                <w:color w:val="FF0000"/>
                <w:kern w:val="0"/>
              </w:rPr>
              <w:t>5</w:t>
            </w:r>
            <w:r w:rsidRPr="001F5C0B">
              <w:rPr>
                <w:rFonts w:ascii="新細明體" w:hAnsi="新細明體"/>
                <w:color w:val="FF0000"/>
                <w:kern w:val="0"/>
              </w:rPr>
              <w:t>00.</w:t>
            </w:r>
            <w:r w:rsidRPr="001F5C0B">
              <w:rPr>
                <w:rFonts w:ascii="新細明體" w:hAnsi="新細明體" w:hint="eastAsia"/>
                <w:color w:val="FF0000"/>
                <w:kern w:val="0"/>
              </w:rPr>
              <w:t>元</w:t>
            </w:r>
            <w:r w:rsidRPr="001F5C0B">
              <w:rPr>
                <w:rFonts w:ascii="新細明體" w:hAnsi="新細明體"/>
                <w:color w:val="FF0000"/>
                <w:kern w:val="0"/>
              </w:rPr>
              <w:t>(</w:t>
            </w:r>
            <w:r w:rsidRPr="001F5C0B">
              <w:rPr>
                <w:rFonts w:ascii="新細明體" w:hAnsi="新細明體" w:hint="eastAsia"/>
                <w:color w:val="FF0000"/>
                <w:kern w:val="0"/>
              </w:rPr>
              <w:t>項目間可相互勻支</w:t>
            </w:r>
            <w:r w:rsidRPr="001F5C0B">
              <w:rPr>
                <w:rFonts w:ascii="新細明體" w:hAnsi="新細明體"/>
                <w:color w:val="FF0000"/>
                <w:kern w:val="0"/>
              </w:rPr>
              <w:t>)</w:t>
            </w:r>
          </w:p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可自行增減項目及欄位</w:t>
            </w:r>
          </w:p>
        </w:tc>
      </w:tr>
    </w:tbl>
    <w:p w:rsidR="000A05E2" w:rsidRPr="001F5C0B" w:rsidRDefault="000A05E2" w:rsidP="000A05E2">
      <w:pPr>
        <w:snapToGrid w:val="0"/>
        <w:spacing w:line="520" w:lineRule="atLeast"/>
        <w:jc w:val="both"/>
        <w:rPr>
          <w:rFonts w:ascii="新細明體" w:hAnsi="新細明體"/>
          <w:color w:val="000000"/>
        </w:rPr>
      </w:pPr>
    </w:p>
    <w:p w:rsidR="000A05E2" w:rsidRDefault="000A05E2" w:rsidP="000A05E2">
      <w:pPr>
        <w:spacing w:line="520" w:lineRule="atLeast"/>
        <w:rPr>
          <w:rFonts w:ascii="新細明體" w:hAnsi="新細明體"/>
        </w:rPr>
      </w:pPr>
      <w:r w:rsidRPr="00551845">
        <w:rPr>
          <w:rFonts w:ascii="新細明體" w:hAnsi="新細明體" w:hint="eastAsia"/>
          <w:color w:val="000000"/>
        </w:rPr>
        <w:t xml:space="preserve">　</w:t>
      </w:r>
      <w:r>
        <w:rPr>
          <w:rFonts w:ascii="新細明體" w:hAnsi="新細明體" w:hint="eastAsia"/>
          <w:color w:val="000000"/>
        </w:rPr>
        <w:t xml:space="preserve">　　</w:t>
      </w:r>
      <w:r w:rsidRPr="00F21679">
        <w:rPr>
          <w:rFonts w:ascii="新細明體" w:hAnsi="新細明體" w:hint="eastAsia"/>
          <w:b/>
          <w:color w:val="000000"/>
        </w:rPr>
        <w:t>承辦人</w:t>
      </w:r>
      <w:r>
        <w:rPr>
          <w:rFonts w:ascii="新細明體" w:hAnsi="新細明體" w:hint="eastAsia"/>
          <w:color w:val="000000"/>
        </w:rPr>
        <w:t xml:space="preserve">　　　　　　　　　　</w:t>
      </w:r>
      <w:r w:rsidRPr="001F5C0B">
        <w:rPr>
          <w:rFonts w:ascii="新細明體" w:hAnsi="新細明體" w:hint="eastAsia"/>
          <w:b/>
          <w:color w:val="000000"/>
        </w:rPr>
        <w:t>單位主管</w:t>
      </w:r>
      <w:r>
        <w:rPr>
          <w:rFonts w:ascii="新細明體" w:hAnsi="新細明體" w:hint="eastAsia"/>
          <w:b/>
          <w:color w:val="000000"/>
        </w:rPr>
        <w:t xml:space="preserve">　　　　　　　　　　　</w:t>
      </w:r>
      <w:r w:rsidRPr="001F5C0B">
        <w:rPr>
          <w:rFonts w:ascii="新細明體" w:hAnsi="新細明體" w:hint="eastAsia"/>
          <w:b/>
          <w:color w:val="000000"/>
        </w:rPr>
        <w:t>校</w:t>
      </w:r>
      <w:r w:rsidRPr="001F5C0B">
        <w:rPr>
          <w:rFonts w:ascii="新細明體" w:hAnsi="新細明體" w:hint="eastAsia"/>
          <w:b/>
          <w:color w:val="000000"/>
        </w:rPr>
        <w:lastRenderedPageBreak/>
        <w:t>長</w:t>
      </w:r>
    </w:p>
    <w:p w:rsidR="000A05E2" w:rsidRDefault="000A05E2" w:rsidP="000A05E2">
      <w:pPr>
        <w:spacing w:line="520" w:lineRule="atLeast"/>
        <w:rPr>
          <w:rFonts w:ascii="新細明體" w:hAnsi="新細明體"/>
        </w:rPr>
      </w:pPr>
    </w:p>
    <w:p w:rsidR="000A05E2" w:rsidRDefault="000A05E2" w:rsidP="000A05E2">
      <w:pPr>
        <w:spacing w:line="520" w:lineRule="atLeast"/>
        <w:rPr>
          <w:rFonts w:ascii="新細明體" w:hAnsi="新細明體"/>
        </w:rPr>
      </w:pPr>
    </w:p>
    <w:p w:rsidR="000A05E2" w:rsidRDefault="000A05E2" w:rsidP="000A05E2">
      <w:pPr>
        <w:widowControl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0A05E2" w:rsidRPr="001F5C0B" w:rsidRDefault="00C00AD5" w:rsidP="000A05E2">
      <w:pPr>
        <w:spacing w:line="520" w:lineRule="atLeast"/>
        <w:rPr>
          <w:rFonts w:ascii="新細明體" w:hAnsi="新細明體"/>
          <w:color w:val="000000"/>
          <w:sz w:val="28"/>
          <w:szCs w:val="28"/>
        </w:rPr>
      </w:pPr>
      <w:r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27940</wp:posOffset>
                </wp:positionV>
                <wp:extent cx="800100" cy="361950"/>
                <wp:effectExtent l="0" t="0" r="0" b="0"/>
                <wp:wrapNone/>
                <wp:docPr id="15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E2" w:rsidRPr="00F57623" w:rsidRDefault="000A05E2" w:rsidP="000A05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57623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 w:rsidRPr="00F57623">
                              <w:rPr>
                                <w:rFonts w:asciiTheme="minorEastAsia" w:hAnsiTheme="minorEastAsia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.4pt;margin-top:2.2pt;width:6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">
                <v:textbox>
                  <w:txbxContent>
                    <w:p w:rsidR="000A05E2" w:rsidRPr="00F57623" w:rsidRDefault="000A05E2" w:rsidP="000A05E2">
                      <w:pPr>
                        <w:rPr>
                          <w:rFonts w:asciiTheme="minorEastAsia" w:hAnsiTheme="minorEastAsia"/>
                        </w:rPr>
                      </w:pPr>
                      <w:r w:rsidRPr="00F57623">
                        <w:rPr>
                          <w:rFonts w:asciiTheme="minorEastAsia" w:hAnsiTheme="minorEastAsia" w:hint="eastAsia"/>
                        </w:rPr>
                        <w:t>附件</w:t>
                      </w:r>
                      <w:r w:rsidRPr="00F57623">
                        <w:rPr>
                          <w:rFonts w:asciiTheme="minorEastAsia" w:hAnsiTheme="minorEastAsia"/>
                        </w:rPr>
                        <w:t>2-3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05E2" w:rsidRPr="001F5C0B" w:rsidRDefault="000A05E2" w:rsidP="00DA4063">
      <w:pPr>
        <w:snapToGrid w:val="0"/>
        <w:spacing w:beforeLines="50" w:before="180" w:afterLines="50" w:after="180" w:line="520" w:lineRule="exact"/>
        <w:jc w:val="center"/>
        <w:rPr>
          <w:rFonts w:ascii="新細明體" w:hAnsi="新細明體"/>
          <w:color w:val="000000"/>
          <w:sz w:val="28"/>
          <w:szCs w:val="28"/>
        </w:rPr>
      </w:pPr>
      <w:r w:rsidRPr="001F5C0B">
        <w:rPr>
          <w:rFonts w:ascii="新細明體" w:hAnsi="新細明體" w:hint="eastAsia"/>
          <w:color w:val="000000"/>
          <w:sz w:val="28"/>
          <w:szCs w:val="28"/>
        </w:rPr>
        <w:t>屏東縣</w:t>
      </w:r>
      <w:r w:rsidRPr="001F5C0B">
        <w:rPr>
          <w:rFonts w:ascii="新細明體" w:hAnsi="新細明體"/>
          <w:color w:val="000000"/>
          <w:sz w:val="28"/>
          <w:szCs w:val="28"/>
        </w:rPr>
        <w:t>1</w:t>
      </w:r>
      <w:r>
        <w:rPr>
          <w:rFonts w:ascii="新細明體" w:hAnsi="新細明體" w:hint="eastAsia"/>
          <w:color w:val="000000"/>
          <w:sz w:val="28"/>
          <w:szCs w:val="28"/>
        </w:rPr>
        <w:t>1</w:t>
      </w:r>
      <w:r w:rsidRPr="001F5C0B">
        <w:rPr>
          <w:rFonts w:ascii="新細明體" w:hAnsi="新細明體"/>
          <w:color w:val="000000"/>
          <w:sz w:val="28"/>
          <w:szCs w:val="28"/>
        </w:rPr>
        <w:t>0</w:t>
      </w:r>
      <w:r w:rsidRPr="001F5C0B">
        <w:rPr>
          <w:rFonts w:ascii="新細明體" w:hAnsi="新細明體" w:hint="eastAsia"/>
          <w:color w:val="000000"/>
          <w:sz w:val="28"/>
          <w:szCs w:val="28"/>
        </w:rPr>
        <w:t>學年度藝術與美感深耕計畫－美感教育計畫「藝起來尋美」</w:t>
      </w:r>
    </w:p>
    <w:p w:rsidR="000A05E2" w:rsidRPr="001F5C0B" w:rsidRDefault="000A05E2" w:rsidP="00DA4063">
      <w:pPr>
        <w:snapToGrid w:val="0"/>
        <w:spacing w:afterLines="50" w:after="180" w:line="520" w:lineRule="atLeast"/>
        <w:jc w:val="both"/>
        <w:rPr>
          <w:rFonts w:ascii="新細明體" w:hAnsi="新細明體"/>
          <w:b/>
          <w:color w:val="000000"/>
        </w:rPr>
      </w:pPr>
      <w:r w:rsidRPr="001F5C0B">
        <w:rPr>
          <w:rFonts w:ascii="新細明體" w:hAnsi="新細明體" w:hint="eastAsia"/>
          <w:color w:val="000000"/>
          <w:sz w:val="28"/>
          <w:szCs w:val="28"/>
        </w:rPr>
        <w:t>〜國民中小學辦理「藝文場館體驗」成果報告書</w:t>
      </w:r>
    </w:p>
    <w:p w:rsidR="000A05E2" w:rsidRPr="001F5C0B" w:rsidRDefault="000A05E2" w:rsidP="000A05E2">
      <w:pPr>
        <w:snapToGrid w:val="0"/>
        <w:spacing w:line="520" w:lineRule="atLeast"/>
        <w:ind w:rightChars="44" w:right="106"/>
        <w:jc w:val="right"/>
        <w:rPr>
          <w:rFonts w:ascii="新細明體" w:hAnsi="新細明體"/>
          <w:b/>
          <w:color w:val="000000"/>
        </w:rPr>
      </w:pPr>
      <w:r w:rsidRPr="001F5C0B">
        <w:rPr>
          <w:rFonts w:ascii="新細明體" w:hAnsi="新細明體" w:hint="eastAsia"/>
          <w:color w:val="000000"/>
        </w:rPr>
        <w:t>□國小　□國中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7"/>
        <w:gridCol w:w="6925"/>
      </w:tblGrid>
      <w:tr w:rsidR="000A05E2" w:rsidRPr="001F5C0B" w:rsidTr="002355C6">
        <w:trPr>
          <w:trHeight w:val="535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學校名稱</w:t>
            </w:r>
          </w:p>
        </w:tc>
        <w:tc>
          <w:tcPr>
            <w:tcW w:w="7997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2355C6">
        <w:trPr>
          <w:trHeight w:val="1215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學習效益</w:t>
            </w:r>
          </w:p>
        </w:tc>
        <w:tc>
          <w:tcPr>
            <w:tcW w:w="7997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指學生的學習吸收情形</w:t>
            </w:r>
          </w:p>
        </w:tc>
      </w:tr>
      <w:tr w:rsidR="000A05E2" w:rsidRPr="001F5C0B" w:rsidTr="002355C6">
        <w:trPr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課程重點</w:t>
            </w:r>
          </w:p>
        </w:tc>
        <w:tc>
          <w:tcPr>
            <w:tcW w:w="7997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　範例：美術　科：建築造型欣賞及素描能力　　　　（具體能力描述）</w:t>
            </w:r>
          </w:p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□　範例：表演藝術　科：舞蹈欣賞　　　　　　　以上可自行增檢項目</w:t>
            </w:r>
          </w:p>
        </w:tc>
      </w:tr>
      <w:tr w:rsidR="000A05E2" w:rsidRPr="001F5C0B" w:rsidTr="002355C6">
        <w:trPr>
          <w:trHeight w:val="1199"/>
          <w:jc w:val="center"/>
        </w:trPr>
        <w:tc>
          <w:tcPr>
            <w:tcW w:w="1809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進行時困境</w:t>
            </w:r>
          </w:p>
        </w:tc>
        <w:tc>
          <w:tcPr>
            <w:tcW w:w="7997" w:type="dxa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可做提供為縣府之後辦理相關活動的改進依據，如導覽人員不易尋找或活動空間太小等等．．．</w:t>
            </w:r>
          </w:p>
        </w:tc>
      </w:tr>
      <w:tr w:rsidR="000A05E2" w:rsidRPr="001F5C0B" w:rsidTr="002355C6">
        <w:trPr>
          <w:jc w:val="center"/>
        </w:trPr>
        <w:tc>
          <w:tcPr>
            <w:tcW w:w="9806" w:type="dxa"/>
            <w:gridSpan w:val="2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活動相片</w:t>
            </w:r>
          </w:p>
        </w:tc>
      </w:tr>
      <w:tr w:rsidR="000A05E2" w:rsidRPr="001F5C0B" w:rsidTr="002355C6">
        <w:trPr>
          <w:trHeight w:val="4101"/>
          <w:jc w:val="center"/>
        </w:trPr>
        <w:tc>
          <w:tcPr>
            <w:tcW w:w="9806" w:type="dxa"/>
            <w:gridSpan w:val="2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2355C6">
        <w:trPr>
          <w:trHeight w:val="554"/>
          <w:jc w:val="center"/>
        </w:trPr>
        <w:tc>
          <w:tcPr>
            <w:tcW w:w="9806" w:type="dxa"/>
            <w:gridSpan w:val="2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ind w:right="-53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lastRenderedPageBreak/>
              <w:t>說明</w:t>
            </w:r>
          </w:p>
        </w:tc>
      </w:tr>
    </w:tbl>
    <w:p w:rsidR="000A05E2" w:rsidRPr="001F5C0B" w:rsidRDefault="000A05E2" w:rsidP="000A05E2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</w:p>
    <w:p w:rsidR="000A05E2" w:rsidRPr="001F5C0B" w:rsidRDefault="000A05E2" w:rsidP="000A05E2">
      <w:pPr>
        <w:widowControl/>
        <w:snapToGrid w:val="0"/>
        <w:spacing w:line="520" w:lineRule="atLeast"/>
        <w:jc w:val="both"/>
        <w:rPr>
          <w:rFonts w:ascii="新細明體" w:hAnsi="新細明體"/>
          <w:b/>
          <w:color w:val="000000"/>
        </w:rPr>
      </w:pPr>
      <w:r w:rsidRPr="001F5C0B">
        <w:rPr>
          <w:rFonts w:ascii="新細明體" w:hAnsi="新細明體"/>
          <w:b/>
          <w:color w:val="00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888"/>
        <w:gridCol w:w="1806"/>
        <w:gridCol w:w="560"/>
        <w:gridCol w:w="1826"/>
        <w:gridCol w:w="1875"/>
      </w:tblGrid>
      <w:tr w:rsidR="000A05E2" w:rsidRPr="001F5C0B" w:rsidTr="000A05E2">
        <w:trPr>
          <w:trHeight w:val="535"/>
          <w:jc w:val="center"/>
        </w:trPr>
        <w:tc>
          <w:tcPr>
            <w:tcW w:w="8522" w:type="dxa"/>
            <w:gridSpan w:val="6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lastRenderedPageBreak/>
              <w:t>活動相片集錦</w:t>
            </w:r>
          </w:p>
        </w:tc>
      </w:tr>
      <w:tr w:rsidR="000A05E2" w:rsidRPr="001F5C0B" w:rsidTr="000A05E2">
        <w:trPr>
          <w:trHeight w:val="3902"/>
          <w:jc w:val="center"/>
        </w:trPr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493"/>
          <w:jc w:val="center"/>
        </w:trPr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說明：</w:t>
            </w:r>
          </w:p>
        </w:tc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說明：</w:t>
            </w:r>
          </w:p>
        </w:tc>
      </w:tr>
      <w:tr w:rsidR="000A05E2" w:rsidRPr="001F5C0B" w:rsidTr="000A05E2">
        <w:trPr>
          <w:trHeight w:val="3707"/>
          <w:jc w:val="center"/>
        </w:trPr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554"/>
          <w:jc w:val="center"/>
        </w:trPr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說明：</w:t>
            </w:r>
          </w:p>
        </w:tc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ind w:right="-53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說明：</w:t>
            </w:r>
          </w:p>
        </w:tc>
      </w:tr>
      <w:tr w:rsidR="000A05E2" w:rsidRPr="001F5C0B" w:rsidTr="000A05E2">
        <w:trPr>
          <w:trHeight w:val="3669"/>
          <w:jc w:val="center"/>
        </w:trPr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ind w:right="-53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554"/>
          <w:jc w:val="center"/>
        </w:trPr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說明：</w:t>
            </w:r>
          </w:p>
        </w:tc>
        <w:tc>
          <w:tcPr>
            <w:tcW w:w="4261" w:type="dxa"/>
            <w:gridSpan w:val="3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ind w:right="-53"/>
              <w:jc w:val="both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 w:hint="eastAsia"/>
                <w:color w:val="000000"/>
              </w:rPr>
              <w:t>說明：</w:t>
            </w:r>
          </w:p>
        </w:tc>
      </w:tr>
      <w:tr w:rsidR="000A05E2" w:rsidRPr="001F5C0B" w:rsidTr="000A05E2">
        <w:trPr>
          <w:trHeight w:val="535"/>
          <w:jc w:val="center"/>
        </w:trPr>
        <w:tc>
          <w:tcPr>
            <w:tcW w:w="8522" w:type="dxa"/>
            <w:gridSpan w:val="6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  <w:r w:rsidRPr="001F5C0B">
              <w:rPr>
                <w:rFonts w:ascii="新細明體" w:hAnsi="新細明體"/>
                <w:b/>
                <w:color w:val="000000"/>
              </w:rPr>
              <w:lastRenderedPageBreak/>
              <w:br w:type="page"/>
            </w:r>
            <w:r w:rsidRPr="001F5C0B">
              <w:rPr>
                <w:rFonts w:ascii="新細明體" w:hAnsi="新細明體" w:hint="eastAsia"/>
                <w:b/>
                <w:color w:val="000000"/>
              </w:rPr>
              <w:t>參加人員名冊</w:t>
            </w:r>
          </w:p>
        </w:tc>
      </w:tr>
      <w:tr w:rsidR="000A05E2" w:rsidRPr="001F5C0B" w:rsidTr="000A05E2">
        <w:trPr>
          <w:trHeight w:val="565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0"/>
              </w:rPr>
              <w:t>序號</w:t>
            </w: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單位／班級</w:t>
            </w: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姓名</w:t>
            </w:r>
          </w:p>
        </w:tc>
        <w:tc>
          <w:tcPr>
            <w:tcW w:w="560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  <w:sz w:val="20"/>
              </w:rPr>
              <w:t>序號</w:t>
            </w: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單位／班級</w:t>
            </w: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1F5C0B">
              <w:rPr>
                <w:rFonts w:ascii="新細明體" w:hAnsi="新細明體" w:hint="eastAsia"/>
                <w:b/>
                <w:color w:val="000000"/>
              </w:rPr>
              <w:t>姓名</w:t>
            </w: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0A05E2" w:rsidRPr="001F5C0B" w:rsidTr="000A05E2">
        <w:trPr>
          <w:trHeight w:val="607"/>
          <w:jc w:val="center"/>
        </w:trPr>
        <w:tc>
          <w:tcPr>
            <w:tcW w:w="567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2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0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560" w:type="dxa"/>
            <w:vAlign w:val="center"/>
          </w:tcPr>
          <w:p w:rsidR="000A05E2" w:rsidRPr="001F5C0B" w:rsidRDefault="000A05E2" w:rsidP="000A05E2">
            <w:pPr>
              <w:numPr>
                <w:ilvl w:val="0"/>
                <w:numId w:val="1"/>
              </w:num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875" w:type="dxa"/>
            <w:vAlign w:val="center"/>
          </w:tcPr>
          <w:p w:rsidR="000A05E2" w:rsidRPr="001F5C0B" w:rsidRDefault="000A05E2" w:rsidP="002355C6">
            <w:pPr>
              <w:snapToGrid w:val="0"/>
              <w:spacing w:line="52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</w:tr>
    </w:tbl>
    <w:p w:rsidR="001307C9" w:rsidRDefault="001307C9" w:rsidP="000A05E2"/>
    <w:sectPr w:rsidR="001307C9" w:rsidSect="00130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43" w:rsidRDefault="00120743" w:rsidP="00816BCF">
      <w:r>
        <w:separator/>
      </w:r>
    </w:p>
  </w:endnote>
  <w:endnote w:type="continuationSeparator" w:id="0">
    <w:p w:rsidR="00120743" w:rsidRDefault="00120743" w:rsidP="0081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43" w:rsidRDefault="00120743" w:rsidP="00816BCF">
      <w:r>
        <w:separator/>
      </w:r>
    </w:p>
  </w:footnote>
  <w:footnote w:type="continuationSeparator" w:id="0">
    <w:p w:rsidR="00120743" w:rsidRDefault="00120743" w:rsidP="0081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A41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6A67950"/>
    <w:multiLevelType w:val="hybridMultilevel"/>
    <w:tmpl w:val="AA76161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520902"/>
    <w:multiLevelType w:val="hybridMultilevel"/>
    <w:tmpl w:val="0FE2CEB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CF8EB9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7A317695"/>
    <w:multiLevelType w:val="hybridMultilevel"/>
    <w:tmpl w:val="2D5685F0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E2"/>
    <w:rsid w:val="0009399D"/>
    <w:rsid w:val="000A05E2"/>
    <w:rsid w:val="00120743"/>
    <w:rsid w:val="001307C9"/>
    <w:rsid w:val="00235407"/>
    <w:rsid w:val="003E504F"/>
    <w:rsid w:val="00432690"/>
    <w:rsid w:val="00816BCF"/>
    <w:rsid w:val="008C1C95"/>
    <w:rsid w:val="00C00AD5"/>
    <w:rsid w:val="00DA4063"/>
    <w:rsid w:val="00E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4AE14BF-2A9F-4B14-BBB8-726D714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16B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6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16B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maggiechen02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3267;maggiechen02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694</Words>
  <Characters>3962</Characters>
  <Application>Microsoft Office Word</Application>
  <DocSecurity>4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2021-10-06T01:50:00Z</dcterms:created>
  <dcterms:modified xsi:type="dcterms:W3CDTF">2021-10-06T01:50:00Z</dcterms:modified>
</cp:coreProperties>
</file>